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75281515"/>
    <w:bookmarkEnd w:id="1"/>
    <w:p w:rsidR="00B57584" w:rsidRDefault="00B5758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object w:dxaOrig="11360" w:dyaOrig="14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75pt;height:745.5pt" o:ole="">
            <v:imagedata r:id="rId5" o:title=""/>
          </v:shape>
          <o:OLEObject Type="Embed" ProgID="Word.Document.12" ShapeID="_x0000_i1025" DrawAspect="Content" ObjectID="_1775281555" r:id="rId6">
            <o:FieldCodes>\s</o:FieldCodes>
          </o:OLEObject>
        </w:object>
      </w:r>
      <w:bookmarkEnd w:id="0"/>
    </w:p>
    <w:p w:rsidR="00224E45" w:rsidRPr="001C7594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6986"/>
      </w:tblGrid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24E45" w:rsidRPr="00B5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224E45" w:rsidRDefault="001C759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224E45" w:rsidRDefault="001C759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224E45" w:rsidRDefault="001C759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24E45" w:rsidRDefault="001C759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224E45" w:rsidRDefault="001C759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24E45" w:rsidRDefault="001C759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224E45" w:rsidRPr="001C7594" w:rsidRDefault="001C759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224E45" w:rsidRPr="001C7594" w:rsidRDefault="001C759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24E45" w:rsidRPr="001C7594" w:rsidRDefault="001C759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24E45" w:rsidRDefault="001C759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224E45" w:rsidRPr="00B5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24E45" w:rsidRPr="001C7594" w:rsidRDefault="001C759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24E45" w:rsidRPr="001C7594" w:rsidRDefault="001C759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24E45" w:rsidRPr="001C7594" w:rsidRDefault="001C759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24E45" w:rsidRPr="001C7594" w:rsidRDefault="001C759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224E45" w:rsidRPr="001C7594" w:rsidRDefault="001C759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224E45" w:rsidRPr="001C7594" w:rsidRDefault="001C759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224E45" w:rsidRDefault="001C759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224E45" w:rsidRDefault="001C759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24E45" w:rsidRPr="001C7594" w:rsidRDefault="001C75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224E45" w:rsidRDefault="001C759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614589" w:rsidRDefault="00614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614589" w:rsidRDefault="00614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614589" w:rsidRDefault="00614589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614589" w:rsidRDefault="00614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614589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422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224E45" w:rsidRPr="001C7594" w:rsidRDefault="001C759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224E45" w:rsidRPr="001C7594" w:rsidRDefault="001C759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224E45" w:rsidRPr="001C7594" w:rsidRDefault="001C759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224E45" w:rsidRPr="001C7594" w:rsidRDefault="001C759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C862A8" w:rsidRDefault="00C862A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Адаптированные общеобразовательные программы</w:t>
      </w:r>
    </w:p>
    <w:p w:rsidR="00224E45" w:rsidRDefault="001C759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:rsidR="00B35605" w:rsidRPr="00210CA2" w:rsidRDefault="00B35605" w:rsidP="00B356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втором полугодии 2022/23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МОУ «Пронская средняя общеобразовательная школа» разработала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на общественное обсуждение перевод всех обучающихся на уровне начального общего и обучающихся 7-х,10-х классов  на обновленные ФГОС и получило одобрение у 100 процентов участников обсуждения.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МОУ «Пронская средняя общеобразовательная школа» приступила к реализации ООП всех уровней образования в соответствии с ФОП. Школа разработала и и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марте 2023 года МОУ  « Пронская средняя общеобразовательная школа» приняла решение о переходе на обучение в соответствии с обновленными ФГОС НОО и ООО 3–4-х классов , 7-х и 10-х классов в соответствии с планом-графиком Минпросвещения (письме от 15.02.2022 № АЗ-113/03).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B35605" w:rsidRPr="00210CA2" w:rsidRDefault="00B35605" w:rsidP="00B35605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color w:val="000000"/>
          <w:sz w:val="24"/>
          <w:szCs w:val="24"/>
        </w:rPr>
        <w:t>наличие соответствующих условий;</w:t>
      </w:r>
    </w:p>
    <w:p w:rsidR="00B35605" w:rsidRPr="00210CA2" w:rsidRDefault="00B35605" w:rsidP="00B35605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7-х ,10-х классов.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,10-х классах.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Для 1-2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Для 3-4 классов – ООП НОО, разработанную в соответствии с ФГОС НОО, утвержденным приказа Минобрнауки России от 06.10.2009 № 373 и ФОП НОО, утвержденной приказом Минпросвещения России от 18.05.2023 № 372;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5-7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B35605" w:rsidRPr="00210CA2" w:rsidRDefault="00B35605" w:rsidP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Для 8-9-х классов – ООП ООО, разработанную в соответствии с ФГОС ООО, утвержденным приказом Минобрнауки России от 17.12.2010 № 1897 и ФОП ООО, утвержденной приказом Минпросвещения России от 18.05.2023 № 370;</w:t>
      </w:r>
    </w:p>
    <w:p w:rsidR="00B35605" w:rsidRPr="0012111F" w:rsidRDefault="00B35605" w:rsidP="00B35605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Для 10-11-х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224E45" w:rsidRPr="001C7594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</w:t>
      </w:r>
      <w:r w:rsidR="00B3560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35605">
        <w:rPr>
          <w:rFonts w:hAnsi="Times New Roman" w:cs="Times New Roman"/>
          <w:color w:val="000000"/>
          <w:sz w:val="24"/>
          <w:szCs w:val="24"/>
          <w:lang w:val="ru-RU"/>
        </w:rPr>
        <w:t>Пронская средняя общеобразовательная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 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детей навыкам ответственного поведения в цифровой среде.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224E45" w:rsidRPr="001C7594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224E45" w:rsidRPr="001C7594" w:rsidRDefault="00B356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C7594"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«Пронская средняя общеобразовательная школа</w:t>
      </w:r>
      <w:r w:rsidR="001C7594" w:rsidRPr="001C7594">
        <w:rPr>
          <w:rFonts w:hAnsi="Times New Roman" w:cs="Times New Roman"/>
          <w:color w:val="000000"/>
          <w:sz w:val="24"/>
          <w:szCs w:val="24"/>
          <w:lang w:val="ru-RU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</w:t>
      </w:r>
      <w:r w:rsidR="00B3560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(приказ Минпросвещения от 04.10.2023 № 738). В ходе посещения уроков осуществлялся контроль использования ЭОР.</w:t>
      </w:r>
    </w:p>
    <w:p w:rsidR="00224E45" w:rsidRDefault="001C75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контроля установлено:</w:t>
      </w:r>
    </w:p>
    <w:p w:rsidR="00224E45" w:rsidRPr="001C7594" w:rsidRDefault="001C759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224E45" w:rsidRPr="001C7594" w:rsidRDefault="001C759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224E45" w:rsidRPr="001C7594" w:rsidRDefault="001C7594" w:rsidP="00B35605">
      <w:pPr>
        <w:numPr>
          <w:ilvl w:val="0"/>
          <w:numId w:val="9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</w:t>
      </w:r>
      <w:r w:rsidR="00B3560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35605">
        <w:rPr>
          <w:rFonts w:hAnsi="Times New Roman" w:cs="Times New Roman"/>
          <w:color w:val="000000"/>
          <w:sz w:val="24"/>
          <w:szCs w:val="24"/>
          <w:lang w:val="ru-RU"/>
        </w:rPr>
        <w:t>Пронская средняя общеобразовательная школа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» выполнены на 100 процентов. По состоянию на 31.12.2023 в </w:t>
      </w:r>
      <w:r w:rsidR="00B3560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35605" w:rsidRPr="00B35605">
        <w:rPr>
          <w:rFonts w:hAnsi="Times New Roman" w:cs="Times New Roman"/>
          <w:color w:val="000000"/>
          <w:sz w:val="24"/>
          <w:szCs w:val="24"/>
          <w:lang w:val="ru-RU"/>
        </w:rPr>
        <w:t>Пронская средняя общеобразовательная школа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224E45" w:rsidRDefault="001C759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обучающихся – 100 процентов;</w:t>
      </w:r>
    </w:p>
    <w:p w:rsidR="00224E45" w:rsidRDefault="001C759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родителей – 100 процентов;</w:t>
      </w:r>
    </w:p>
    <w:p w:rsidR="00224E45" w:rsidRDefault="001C759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:rsidR="00224E45" w:rsidRPr="00210CA2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2022/23 году для обучающихся 10-</w:t>
      </w:r>
      <w:r w:rsidR="00C0483F" w:rsidRPr="00210CA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</w:t>
      </w:r>
      <w:r w:rsidR="00C0483F" w:rsidRPr="00210CA2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83F" w:rsidRPr="00210CA2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83F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универсальный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83F" w:rsidRPr="00210CA2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. В 2023 году с учетом запросов обучающихся на основании анкетирования были сформированы </w:t>
      </w:r>
      <w:r w:rsidR="00C0483F" w:rsidRPr="00210CA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83F" w:rsidRPr="00210CA2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2181"/>
        <w:gridCol w:w="2539"/>
        <w:gridCol w:w="2539"/>
      </w:tblGrid>
      <w:tr w:rsidR="00224E45" w:rsidRPr="00B5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210CA2" w:rsidRDefault="001C75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210CA2" w:rsidRDefault="001C75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210CA2" w:rsidRDefault="001C75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</w:t>
            </w: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Биология.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048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 w:rsidR="00C0483F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048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048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язык. </w:t>
            </w:r>
            <w:r w:rsidR="00C0483F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048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 w:rsidP="00C0483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Математика. </w:t>
            </w:r>
            <w:r w:rsidR="00C0483F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048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048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24E45" w:rsidRPr="00210CA2" w:rsidRDefault="001C75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Обучающиеся с ограниченными возможностями здоровья</w:t>
      </w:r>
    </w:p>
    <w:p w:rsidR="00C0483F" w:rsidRPr="00210CA2" w:rsidRDefault="00C0483F" w:rsidP="00C0483F">
      <w:pPr>
        <w:tabs>
          <w:tab w:val="left" w:pos="121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обеспечения прав граждан на получение доступного образования с учетом индивидуальных особенностей в 2023 году 1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 обучались по индивидуальным планам (на дому по состоянию здоровья). Обучение 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учащихся с ОВЗ 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велось по адаптированным основным общеобразовательным программам для детей с задержкой психическо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развития (50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человек) и по адаптированным основным общеобразовательным программам для детей с умственной отсталостью (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овек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 адаптированным основным общеобразовательным программам для детей с нарушением опорно- двигательного аппарата (1 человек), по адаптированным основным общеобразовательным программам для детей с расстройствами аутистического спектра (2 человека)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Школе функционировало 18 инклюзивных классов  (7 на втором уровне обучения и 11 на третье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м), в которых обучалось 18 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человек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(1-4 классы)  и 45 человек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(5-9 классы) соответственно, имеющих статус «Обучающийся с ОВЗ». Обучение этих детей  проводилось по  адаптированным основным общеобразовательным программам для детей с ЗПР.</w:t>
      </w:r>
    </w:p>
    <w:p w:rsidR="00C0483F" w:rsidRPr="00210CA2" w:rsidRDefault="00C0483F" w:rsidP="00C0483F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202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году в школе  реализовываются следующие  адаптированные образовательные программы для детей с ограниченными возможностями здоровья:</w:t>
      </w:r>
    </w:p>
    <w:p w:rsidR="00C0483F" w:rsidRPr="00210CA2" w:rsidRDefault="00C0483F" w:rsidP="00C0483F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Адаптированная основная образовательная программа для детей с ограниченными возможностями здоровья с ЗПР (7,2) для 1-4 классов;</w:t>
      </w:r>
    </w:p>
    <w:p w:rsidR="00C0483F" w:rsidRPr="00210CA2" w:rsidRDefault="00C0483F" w:rsidP="00C0483F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Адаптированная основная образовательная программа для детей с ограниченными возможностями здоровья с ЗПР(7,1) для 1-4 классов;</w:t>
      </w:r>
    </w:p>
    <w:p w:rsidR="00C0483F" w:rsidRPr="00210CA2" w:rsidRDefault="00C0483F" w:rsidP="00C0483F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Адаптированная  основная образовательная программа для детей с ограниченными возможностями здоровья с умственной отсталостью (интеллектуальными нарушениями) для 1-4 классов. Вариант 1.;</w:t>
      </w:r>
    </w:p>
    <w:p w:rsidR="00C0483F" w:rsidRPr="00210CA2" w:rsidRDefault="00C0483F" w:rsidP="00C0483F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Адаптированная  основная образовательная программа для детей с ограниченными возможностями здоровья с умственной отсталостью (интеллектуальными нарушениями) для 1-4 классов (индивидуальное обучение);</w:t>
      </w:r>
    </w:p>
    <w:p w:rsidR="00C0483F" w:rsidRPr="00210CA2" w:rsidRDefault="00C0483F" w:rsidP="00C0483F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СИПР;</w:t>
      </w:r>
    </w:p>
    <w:p w:rsidR="00C0483F" w:rsidRPr="00210CA2" w:rsidRDefault="00C0483F" w:rsidP="00C0483F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Адаптированная основная образовательная программа для детей с ограниченными возможностями здоровья с ЗПР для 5-9 классов;</w:t>
      </w:r>
    </w:p>
    <w:p w:rsidR="00C0483F" w:rsidRPr="00210CA2" w:rsidRDefault="00C0483F" w:rsidP="00C0483F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Адаптированная  основная образовательная программа для детей с ограниченными возможностями здоровья с умственной отсталостью (инте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ллектуальными нарушениями) для 6-9  классов</w:t>
      </w: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:rsidR="00465995" w:rsidRPr="00210CA2" w:rsidRDefault="00C0483F" w:rsidP="00465995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Адаптированная основная образовательная программа для детей с ограниченными возможностями здоровья с ЗПР, находящимися на индивиду</w:t>
      </w:r>
      <w:r w:rsidR="00465995" w:rsidRPr="00210C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альном обучении для 5-9 классов;</w:t>
      </w:r>
    </w:p>
    <w:p w:rsidR="00C0483F" w:rsidRPr="00210CA2" w:rsidRDefault="00465995" w:rsidP="00465995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Адаптированная основная общеобразовательная программа для детей с нарушением опорно- двигательного аппарата</w:t>
      </w:r>
      <w:r w:rsidR="009C6424"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C6424" w:rsidRPr="00210CA2" w:rsidRDefault="009C6424" w:rsidP="00465995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10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Адаптированная основная общеобразовательная программа для детей с расстройствами аутистического спектра.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</w:t>
      </w:r>
      <w:r w:rsidR="009C6424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, ООО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224E45" w:rsidRPr="00210CA2" w:rsidRDefault="001C759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224E45" w:rsidRPr="001C7594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1C7594" w:rsidRPr="001C7594" w:rsidRDefault="001C7594" w:rsidP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«Россия – мои горизонты»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внесены в расписание и проводятся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четвергам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первым уроком еженедельно. Ответственными за организацию и проведение внеурочных занятий «Россия – мои горизонты»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являются классные руководители.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224E45" w:rsidRPr="001C7594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по рабочим программам воспитания осуществляется по следующим модулям:</w:t>
      </w:r>
    </w:p>
    <w:p w:rsidR="00224E45" w:rsidRPr="001C7594" w:rsidRDefault="001C759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24E45" w:rsidRPr="001C7594" w:rsidRDefault="001C759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«Ключевые общешкольные дела»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224E45" w:rsidRDefault="001C759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1C7594" w:rsidRPr="001C7594" w:rsidRDefault="001C7594" w:rsidP="001C759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1C7594" w:rsidRPr="001C7594" w:rsidRDefault="001C7594" w:rsidP="001C759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ascii="Times New Roman" w:hAnsi="Times New Roman" w:cs="Times New Roman"/>
          <w:sz w:val="24"/>
          <w:szCs w:val="24"/>
          <w:lang w:val="ru-RU"/>
        </w:rPr>
        <w:t>участие в</w:t>
      </w:r>
      <w:r w:rsidRPr="001C7594">
        <w:rPr>
          <w:rFonts w:ascii="Times New Roman" w:hAnsi="Times New Roman" w:cs="Times New Roman"/>
          <w:sz w:val="24"/>
          <w:szCs w:val="24"/>
        </w:rPr>
        <w:t> </w:t>
      </w:r>
      <w:r w:rsidRPr="001C7594">
        <w:rPr>
          <w:rFonts w:ascii="Times New Roman" w:hAnsi="Times New Roman" w:cs="Times New Roman"/>
          <w:sz w:val="24"/>
          <w:szCs w:val="24"/>
          <w:lang w:val="ru-RU"/>
        </w:rPr>
        <w:t>интеллектуальных конкурсах, олимпиадах;</w:t>
      </w:r>
    </w:p>
    <w:p w:rsidR="001C7594" w:rsidRPr="001C7594" w:rsidRDefault="001C7594" w:rsidP="001C759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ascii="Times New Roman" w:hAnsi="Times New Roman" w:cs="Times New Roman"/>
          <w:sz w:val="24"/>
          <w:szCs w:val="24"/>
        </w:rPr>
        <w:t>индивидуальные беседы с учащимися;</w:t>
      </w:r>
    </w:p>
    <w:p w:rsidR="001C7594" w:rsidRPr="001C7594" w:rsidRDefault="001C7594" w:rsidP="001C759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ascii="Times New Roman" w:hAnsi="Times New Roman" w:cs="Times New Roman"/>
          <w:sz w:val="24"/>
          <w:szCs w:val="24"/>
        </w:rPr>
        <w:t>индивидуальные беседы с родителями;</w:t>
      </w:r>
    </w:p>
    <w:p w:rsidR="001C7594" w:rsidRPr="001C7594" w:rsidRDefault="001C7594" w:rsidP="001C759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ascii="Times New Roman" w:hAnsi="Times New Roman" w:cs="Times New Roman"/>
          <w:sz w:val="24"/>
          <w:szCs w:val="24"/>
          <w:lang w:val="ru-RU"/>
        </w:rPr>
        <w:t>родительские собрания (дистанционно и очно);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224E45" w:rsidRPr="001C7594" w:rsidRDefault="001C759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224E45" w:rsidRPr="001C7594" w:rsidRDefault="001C759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24E45" w:rsidRPr="001C7594" w:rsidRDefault="001C759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AB26D0">
        <w:rPr>
          <w:rFonts w:hAnsi="Times New Roman" w:cs="Times New Roman"/>
          <w:color w:val="000000"/>
          <w:sz w:val="24"/>
          <w:szCs w:val="24"/>
          <w:lang w:val="ru-RU"/>
        </w:rPr>
        <w:t>Кузнецовой С.П  (2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«А» класс), </w:t>
      </w:r>
      <w:r w:rsidR="00AB26D0">
        <w:rPr>
          <w:rFonts w:hAnsi="Times New Roman" w:cs="Times New Roman"/>
          <w:color w:val="000000"/>
          <w:sz w:val="24"/>
          <w:szCs w:val="24"/>
          <w:lang w:val="ru-RU"/>
        </w:rPr>
        <w:t>Бедрина В.А</w:t>
      </w:r>
      <w:r w:rsidR="00AB26D0"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(2 «Б» класс), </w:t>
      </w:r>
      <w:r w:rsidR="00AB26D0">
        <w:rPr>
          <w:rFonts w:hAnsi="Times New Roman" w:cs="Times New Roman"/>
          <w:color w:val="000000"/>
          <w:sz w:val="24"/>
          <w:szCs w:val="24"/>
          <w:lang w:val="ru-RU"/>
        </w:rPr>
        <w:t>Угольковой М.И.  (6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</w:t>
      </w:r>
      <w:r w:rsidR="00AB26D0">
        <w:rPr>
          <w:rFonts w:hAnsi="Times New Roman" w:cs="Times New Roman"/>
          <w:color w:val="000000"/>
          <w:sz w:val="24"/>
          <w:szCs w:val="24"/>
          <w:lang w:val="ru-RU"/>
        </w:rPr>
        <w:t>Фатула М.А  (7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6D0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класс), </w:t>
      </w:r>
      <w:r w:rsidR="00AB26D0">
        <w:rPr>
          <w:rFonts w:hAnsi="Times New Roman" w:cs="Times New Roman"/>
          <w:color w:val="000000"/>
          <w:sz w:val="24"/>
          <w:szCs w:val="24"/>
          <w:lang w:val="ru-RU"/>
        </w:rPr>
        <w:t xml:space="preserve">Чухниной Н.Д.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(10 «А» класс).</w:t>
      </w:r>
    </w:p>
    <w:p w:rsidR="00224E45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AB26D0" w:rsidRPr="003179E3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9E3">
        <w:rPr>
          <w:rFonts w:ascii="Times New Roman" w:hAnsi="Times New Roman" w:cs="Times New Roman"/>
          <w:sz w:val="24"/>
          <w:szCs w:val="24"/>
        </w:rPr>
        <w:t>Классными руководителями использовались различные формы работы с обучающимися и их родителями в рамках модуля «Классное руководство»:</w:t>
      </w:r>
    </w:p>
    <w:p w:rsidR="00AB26D0" w:rsidRPr="003179E3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9E3">
        <w:rPr>
          <w:rFonts w:ascii="Times New Roman" w:hAnsi="Times New Roman" w:cs="Times New Roman"/>
          <w:sz w:val="24"/>
          <w:szCs w:val="24"/>
        </w:rPr>
        <w:t>тематические классные часы;</w:t>
      </w:r>
    </w:p>
    <w:p w:rsidR="00AB26D0" w:rsidRPr="003179E3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9E3">
        <w:rPr>
          <w:rFonts w:ascii="Times New Roman" w:hAnsi="Times New Roman" w:cs="Times New Roman"/>
          <w:sz w:val="24"/>
          <w:szCs w:val="24"/>
        </w:rPr>
        <w:t>участие в творческих конкурсах: конкурсы рисунков, фотоконкурсы;</w:t>
      </w:r>
    </w:p>
    <w:p w:rsidR="00AB26D0" w:rsidRPr="003179E3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9E3">
        <w:rPr>
          <w:rFonts w:ascii="Times New Roman" w:hAnsi="Times New Roman" w:cs="Times New Roman"/>
          <w:sz w:val="24"/>
          <w:szCs w:val="24"/>
        </w:rPr>
        <w:t>коллективные творческие дела;</w:t>
      </w:r>
    </w:p>
    <w:p w:rsidR="00AB26D0" w:rsidRPr="003179E3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9E3">
        <w:rPr>
          <w:rFonts w:ascii="Times New Roman" w:hAnsi="Times New Roman" w:cs="Times New Roman"/>
          <w:sz w:val="24"/>
          <w:szCs w:val="24"/>
        </w:rPr>
        <w:t>участие в интеллектуальных конкурсах, олимпиадах;</w:t>
      </w:r>
    </w:p>
    <w:p w:rsidR="00AB26D0" w:rsidRPr="003179E3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9E3">
        <w:rPr>
          <w:rFonts w:ascii="Times New Roman" w:hAnsi="Times New Roman" w:cs="Times New Roman"/>
          <w:sz w:val="24"/>
          <w:szCs w:val="24"/>
        </w:rPr>
        <w:t>индивидуальные беседы с учащимися;</w:t>
      </w:r>
    </w:p>
    <w:p w:rsidR="00AB26D0" w:rsidRPr="003179E3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9E3">
        <w:rPr>
          <w:rFonts w:ascii="Times New Roman" w:hAnsi="Times New Roman" w:cs="Times New Roman"/>
          <w:sz w:val="24"/>
          <w:szCs w:val="24"/>
        </w:rPr>
        <w:t>работа с портфолио;</w:t>
      </w:r>
    </w:p>
    <w:p w:rsidR="00AB26D0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9E3">
        <w:rPr>
          <w:rFonts w:ascii="Times New Roman" w:hAnsi="Times New Roman" w:cs="Times New Roman"/>
          <w:sz w:val="24"/>
          <w:szCs w:val="24"/>
        </w:rPr>
        <w:t>индивидуальные беседы с родителями;</w:t>
      </w:r>
    </w:p>
    <w:p w:rsidR="00AB26D0" w:rsidRPr="00AB26D0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AB26D0">
        <w:rPr>
          <w:rFonts w:ascii="Times New Roman" w:hAnsi="Times New Roman" w:cs="Times New Roman"/>
          <w:sz w:val="24"/>
          <w:szCs w:val="24"/>
        </w:rPr>
        <w:t>родительские собрания (дистанционно и очно)</w:t>
      </w:r>
    </w:p>
    <w:p w:rsidR="00AB26D0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6D0" w:rsidRDefault="00AB26D0" w:rsidP="00AB26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79E3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Российской Федерации № 536         от 29.10.2015 «О создании Общероссийской общественно-государственной детско-юношеской организации «Российское движение школьников», распоряжения Правительства </w:t>
      </w:r>
      <w:r w:rsidRPr="003179E3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№996-Р от 29.05.2015 «Об утверждении Стратегии развития воспитания в Российской Федерации до 2025 года», приказом директора в школе был создан </w:t>
      </w:r>
      <w:r w:rsidRPr="003E5353">
        <w:rPr>
          <w:rFonts w:ascii="Times New Roman" w:hAnsi="Times New Roman" w:cs="Times New Roman"/>
          <w:sz w:val="24"/>
          <w:szCs w:val="24"/>
        </w:rPr>
        <w:t>юнармейский отряд «Соколята России».</w:t>
      </w:r>
    </w:p>
    <w:p w:rsidR="00224E45" w:rsidRPr="00AB26D0" w:rsidRDefault="00AB26D0" w:rsidP="00AB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353">
        <w:rPr>
          <w:rFonts w:ascii="Times New Roman" w:hAnsi="Times New Roman" w:cs="Times New Roman"/>
          <w:sz w:val="24"/>
          <w:szCs w:val="24"/>
        </w:rPr>
        <w:t>Р</w:t>
      </w:r>
      <w:r w:rsidR="001C7594" w:rsidRPr="003E5353">
        <w:rPr>
          <w:rFonts w:hAnsi="Times New Roman" w:cs="Times New Roman"/>
          <w:color w:val="000000"/>
          <w:sz w:val="24"/>
          <w:szCs w:val="24"/>
        </w:rPr>
        <w:t>а</w:t>
      </w:r>
      <w:r w:rsidR="001C7594" w:rsidRPr="001C7594">
        <w:rPr>
          <w:rFonts w:hAnsi="Times New Roman" w:cs="Times New Roman"/>
          <w:color w:val="000000"/>
          <w:sz w:val="24"/>
          <w:szCs w:val="24"/>
        </w:rPr>
        <w:t xml:space="preserve">бота по гражданско-патриотическому воспитанию обучающихся </w:t>
      </w:r>
      <w:r>
        <w:rPr>
          <w:rFonts w:hAnsi="Times New Roman" w:cs="Times New Roman"/>
          <w:color w:val="000000"/>
          <w:sz w:val="24"/>
          <w:szCs w:val="24"/>
        </w:rPr>
        <w:t xml:space="preserve"> МОУ «Пронская средняя общеобразовательная школа» </w:t>
      </w:r>
      <w:r w:rsidR="001C7594" w:rsidRPr="001C7594">
        <w:rPr>
          <w:rFonts w:hAnsi="Times New Roman" w:cs="Times New Roman"/>
          <w:color w:val="000000"/>
          <w:sz w:val="24"/>
          <w:szCs w:val="24"/>
        </w:rPr>
        <w:t>организуется в рамках реализации рабочей программы воспитания, в частности  модуля «</w:t>
      </w:r>
      <w:r>
        <w:rPr>
          <w:rFonts w:hAnsi="Times New Roman" w:cs="Times New Roman"/>
          <w:color w:val="000000"/>
          <w:sz w:val="24"/>
          <w:szCs w:val="24"/>
        </w:rPr>
        <w:t xml:space="preserve"> Самоуправления». </w:t>
      </w:r>
      <w:r w:rsidR="001C7594" w:rsidRPr="00AB26D0">
        <w:rPr>
          <w:rFonts w:hAnsi="Times New Roman" w:cs="Times New Roman"/>
          <w:color w:val="000000"/>
          <w:sz w:val="24"/>
          <w:szCs w:val="24"/>
        </w:rPr>
        <w:t>Деятельность носит системный характер и направлена на формирование:</w:t>
      </w:r>
    </w:p>
    <w:p w:rsidR="00224E45" w:rsidRDefault="001C759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 правосознания;</w:t>
      </w:r>
    </w:p>
    <w:p w:rsidR="00224E45" w:rsidRPr="001C7594" w:rsidRDefault="001C759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224E45" w:rsidRPr="001C7594" w:rsidRDefault="001C759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AB26D0" w:rsidRPr="00AB26D0" w:rsidRDefault="001C7594" w:rsidP="00AB26D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AB26D0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Обучающиеся, участники</w:t>
      </w:r>
      <w:r w:rsidR="00AB26D0">
        <w:rPr>
          <w:rFonts w:hAnsi="Times New Roman" w:cs="Times New Roman"/>
          <w:color w:val="000000"/>
          <w:sz w:val="24"/>
          <w:szCs w:val="24"/>
          <w:lang w:val="ru-RU"/>
        </w:rPr>
        <w:t xml:space="preserve"> отряда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, приняли участие во всероссийских акциях и просветительских проектах:</w:t>
      </w:r>
    </w:p>
    <w:p w:rsidR="00977858" w:rsidRPr="00977858" w:rsidRDefault="003E5353" w:rsidP="009778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Всероссийская акция</w:t>
      </w:r>
      <w:r w:rsidR="00977858" w:rsidRPr="00977858">
        <w:rPr>
          <w:rFonts w:ascii="Times New Roman" w:hAnsi="Times New Roman" w:cs="Times New Roman"/>
          <w:sz w:val="24"/>
          <w:szCs w:val="24"/>
          <w:lang w:val="ru-RU"/>
        </w:rPr>
        <w:t xml:space="preserve"> «Вахта памяти»</w:t>
      </w:r>
    </w:p>
    <w:p w:rsidR="00977858" w:rsidRPr="00977858" w:rsidRDefault="00977858" w:rsidP="009778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8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гражданско-патриотические акции «Георгиевская ленточка», приуроченной ко Дню Победы.</w:t>
      </w:r>
    </w:p>
    <w:p w:rsidR="00977858" w:rsidRDefault="00977858" w:rsidP="003E535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</w:t>
      </w:r>
      <w:r w:rsidRPr="009778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частие в районном  смотре строя и песни юнармейских отрядов</w:t>
      </w:r>
    </w:p>
    <w:p w:rsidR="003E5353" w:rsidRPr="003E5353" w:rsidRDefault="003E5353" w:rsidP="003E535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создана первичная ячейка РДДМ «Движение первых» (приказ от</w:t>
      </w:r>
      <w:r w:rsidR="00665583">
        <w:rPr>
          <w:rFonts w:hAnsi="Times New Roman" w:cs="Times New Roman"/>
          <w:color w:val="000000"/>
          <w:sz w:val="24"/>
          <w:szCs w:val="24"/>
          <w:lang w:val="ru-RU"/>
        </w:rPr>
        <w:t xml:space="preserve"> 17.01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.2023). В состав ячейки вошли</w:t>
      </w:r>
      <w:r w:rsidR="00665583">
        <w:rPr>
          <w:rFonts w:hAnsi="Times New Roman" w:cs="Times New Roman"/>
          <w:color w:val="000000"/>
          <w:sz w:val="24"/>
          <w:szCs w:val="24"/>
          <w:lang w:val="ru-RU"/>
        </w:rPr>
        <w:t xml:space="preserve"> 113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665583">
        <w:rPr>
          <w:rFonts w:hAnsi="Times New Roman" w:cs="Times New Roman"/>
          <w:color w:val="000000"/>
          <w:sz w:val="24"/>
          <w:szCs w:val="24"/>
          <w:lang w:val="ru-RU"/>
        </w:rPr>
        <w:t xml:space="preserve"> 5-11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Ответственным за за работу первичного школьного отделения РДДМ назначен советник директора по воспитанию </w:t>
      </w:r>
      <w:r w:rsidR="00665583">
        <w:rPr>
          <w:rFonts w:hAnsi="Times New Roman" w:cs="Times New Roman"/>
          <w:color w:val="000000"/>
          <w:sz w:val="24"/>
          <w:szCs w:val="24"/>
          <w:lang w:val="ru-RU"/>
        </w:rPr>
        <w:t>Орешкина М.А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224E45" w:rsidRPr="003E5353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53">
        <w:rPr>
          <w:rFonts w:hAnsi="Times New Roman" w:cs="Times New Roman"/>
          <w:color w:val="000000"/>
          <w:sz w:val="24"/>
          <w:szCs w:val="24"/>
          <w:lang w:val="ru-RU"/>
        </w:rPr>
        <w:t>В 2023 году в члены первичной ячейки включились во Всероссийские проекты РДДМ «На связи с природой»</w:t>
      </w:r>
      <w:r w:rsidR="003E53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353">
        <w:rPr>
          <w:rFonts w:hAnsi="Times New Roman" w:cs="Times New Roman"/>
          <w:color w:val="000000"/>
          <w:sz w:val="24"/>
          <w:szCs w:val="24"/>
          <w:lang w:val="ru-RU"/>
        </w:rPr>
        <w:t>В рамках проекта «На связи с природой» создан экологический отряд.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</w:t>
      </w:r>
      <w:r w:rsidR="00665583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«Пронская средняя общеобразовательная школа»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введен профориентационный минимум для обучающихся 6–11-х классов.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224E45" w:rsidRPr="001C7594" w:rsidRDefault="001C7594" w:rsidP="006655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665583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«Пронская средняя общеобразовательная школа»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участия обучающихся 6–11-х классов в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профориентационной деятельности созданы следующие организационные и методические условия:</w:t>
      </w:r>
    </w:p>
    <w:p w:rsidR="00224E45" w:rsidRPr="001C7594" w:rsidRDefault="001C759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 w:rsidR="00665583">
        <w:rPr>
          <w:rFonts w:hAnsi="Times New Roman" w:cs="Times New Roman"/>
          <w:color w:val="000000"/>
          <w:sz w:val="24"/>
          <w:szCs w:val="24"/>
          <w:lang w:val="ru-RU"/>
        </w:rPr>
        <w:t>Бирюковой М.М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24E45" w:rsidRPr="001C7594" w:rsidRDefault="001C759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классов, педагог-психолог</w:t>
      </w:r>
      <w:r w:rsidR="00665583">
        <w:rPr>
          <w:rFonts w:hAnsi="Times New Roman" w:cs="Times New Roman"/>
          <w:color w:val="000000"/>
          <w:sz w:val="24"/>
          <w:szCs w:val="24"/>
          <w:lang w:val="ru-RU"/>
        </w:rPr>
        <w:t xml:space="preserve"> Хохлова О.В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24E45" w:rsidRPr="001C7594" w:rsidRDefault="001C759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;</w:t>
      </w:r>
    </w:p>
    <w:p w:rsidR="00224E45" w:rsidRPr="001C7594" w:rsidRDefault="001C759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224E45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665583" w:rsidRPr="003E5353" w:rsidRDefault="00665583" w:rsidP="0053788A">
      <w:pPr>
        <w:pStyle w:val="a4"/>
        <w:numPr>
          <w:ilvl w:val="0"/>
          <w:numId w:val="4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53">
        <w:rPr>
          <w:rFonts w:ascii="Times New Roman" w:hAnsi="Times New Roman" w:cs="Times New Roman"/>
          <w:sz w:val="24"/>
          <w:szCs w:val="24"/>
          <w:lang w:val="ru-RU"/>
        </w:rPr>
        <w:t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П.А. Костычева»</w:t>
      </w:r>
    </w:p>
    <w:p w:rsidR="00665583" w:rsidRPr="003E5353" w:rsidRDefault="00665583" w:rsidP="003E5353">
      <w:pPr>
        <w:pStyle w:val="a4"/>
        <w:numPr>
          <w:ilvl w:val="0"/>
          <w:numId w:val="47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5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ОГБПОУ «Новомичуринский многоотраслевой техникум» 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Формат привлечения партнеров к реализации профориентационного минимума в 2023/24 учебном году:</w:t>
      </w:r>
    </w:p>
    <w:p w:rsidR="00224E45" w:rsidRPr="001C7594" w:rsidRDefault="001C7594" w:rsidP="0053788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224E45" w:rsidRPr="001C7594" w:rsidRDefault="001C7594" w:rsidP="0053788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</w:t>
      </w:r>
      <w:r w:rsidR="003E5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Дне открытых дверей;</w:t>
      </w:r>
    </w:p>
    <w:p w:rsidR="00665583" w:rsidRDefault="00665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период с 01.09.2023 до 31.12.2023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1"/>
        <w:gridCol w:w="5228"/>
        <w:gridCol w:w="2378"/>
      </w:tblGrid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24E45" w:rsidRPr="00B5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 w:rsidP="001332C1">
            <w:pPr>
              <w:rPr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 w:rsidR="00133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Бирюкова М.М</w:t>
            </w:r>
          </w:p>
        </w:tc>
      </w:tr>
      <w:tr w:rsidR="00224E45" w:rsidRPr="00B5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 участие в диагностике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133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Хохлова О.В</w:t>
            </w:r>
          </w:p>
          <w:p w:rsidR="00224E45" w:rsidRPr="003E5353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24E45" w:rsidRPr="00B5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 w:rsidP="001332C1">
            <w:pPr>
              <w:rPr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133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Хохлова О.В</w:t>
            </w:r>
          </w:p>
        </w:tc>
      </w:tr>
    </w:tbl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 удовлетворительном уровне организации воспитательной работы школы в 2023 году.</w:t>
      </w:r>
    </w:p>
    <w:p w:rsidR="001332C1" w:rsidRDefault="001C7594" w:rsidP="00133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224E45" w:rsidRPr="001C7594" w:rsidRDefault="001C7594" w:rsidP="00133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2023 году составил 94 процента.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 учебного года школа реализовывала</w:t>
      </w:r>
      <w:r w:rsidR="001332C1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224E45" w:rsidRPr="001C7594" w:rsidRDefault="001C7594" w:rsidP="0053788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  <w:r w:rsidR="001332C1">
        <w:rPr>
          <w:rFonts w:hAnsi="Times New Roman" w:cs="Times New Roman"/>
          <w:color w:val="000000"/>
          <w:sz w:val="24"/>
          <w:szCs w:val="24"/>
          <w:lang w:val="ru-RU"/>
        </w:rPr>
        <w:t>( «Умелые руки», «ВИА», «Рисунок и живопись»,  «Волшебная ленточка»)</w:t>
      </w:r>
    </w:p>
    <w:p w:rsidR="00224E45" w:rsidRPr="001C7594" w:rsidRDefault="001C7594" w:rsidP="0053788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</w:t>
      </w:r>
      <w:r w:rsidR="001332C1">
        <w:rPr>
          <w:rFonts w:hAnsi="Times New Roman" w:cs="Times New Roman"/>
          <w:color w:val="000000"/>
          <w:sz w:val="24"/>
          <w:szCs w:val="24"/>
          <w:lang w:val="ru-RU"/>
        </w:rPr>
        <w:t>Волебол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1332C1">
        <w:rPr>
          <w:rFonts w:hAnsi="Times New Roman" w:cs="Times New Roman"/>
          <w:color w:val="000000"/>
          <w:sz w:val="24"/>
          <w:szCs w:val="24"/>
          <w:lang w:val="ru-RU"/>
        </w:rPr>
        <w:t>«Баскетбол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332C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24E45" w:rsidRDefault="001C7594" w:rsidP="0053788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</w:t>
      </w:r>
      <w:r w:rsidR="001332C1">
        <w:rPr>
          <w:rFonts w:hAnsi="Times New Roman" w:cs="Times New Roman"/>
          <w:color w:val="000000"/>
          <w:sz w:val="24"/>
          <w:szCs w:val="24"/>
          <w:lang w:val="ru-RU"/>
        </w:rPr>
        <w:t>«Школа будущего первоклассника», «Юный журналист», «Развиваем дар слова»)</w:t>
      </w:r>
    </w:p>
    <w:p w:rsidR="00224E45" w:rsidRPr="001332C1" w:rsidRDefault="001C7594" w:rsidP="0053788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32C1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 (</w:t>
      </w:r>
      <w:r w:rsidR="001332C1" w:rsidRPr="001332C1">
        <w:rPr>
          <w:rFonts w:hAnsi="Times New Roman" w:cs="Times New Roman"/>
          <w:color w:val="000000"/>
          <w:sz w:val="24"/>
          <w:szCs w:val="24"/>
          <w:lang w:val="ru-RU"/>
        </w:rPr>
        <w:t>«Юнармеец»)</w:t>
      </w:r>
    </w:p>
    <w:p w:rsidR="001332C1" w:rsidRDefault="001332C1" w:rsidP="001332C1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реализовывала</w:t>
      </w:r>
      <w:r w:rsidR="001332C1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1332C1" w:rsidRPr="001C7594" w:rsidRDefault="001332C1" w:rsidP="0053788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 «Умелые руки», «ВИА», «Рисунок и живопись», «Школьный театр», «Волшебная ленточка»)</w:t>
      </w:r>
    </w:p>
    <w:p w:rsidR="001332C1" w:rsidRPr="001C7594" w:rsidRDefault="001332C1" w:rsidP="0053788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Волебол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«Баскетбол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332C1" w:rsidRDefault="001332C1" w:rsidP="0053788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 будущего первоклассника», «Юный журналист», «Развиваем дар слова»)</w:t>
      </w:r>
    </w:p>
    <w:p w:rsidR="001332C1" w:rsidRPr="001332C1" w:rsidRDefault="001332C1" w:rsidP="0053788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32C1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 («Юнармеец»)</w:t>
      </w:r>
    </w:p>
    <w:p w:rsidR="00224E45" w:rsidRDefault="00224E45"/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2023 году школа включилась в проект Минпросвещения «Школьный театр» (протокол Минпросвещения от 27.12.2021 № СК-31/06пр). В школе с 1 сентября 2023 года организовано объединение дополнительного образования «Театральная студия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 xml:space="preserve"> «Непоседы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». Разработана программа дополнительного образования «Театральная студия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 xml:space="preserve"> «Непоседы».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театральной студии – педагог дополнительного образования 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>Макатурина С.В.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театральной студии занимались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В студии занимаются 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ОВЗ. </w:t>
      </w:r>
    </w:p>
    <w:p w:rsidR="00224E45" w:rsidRPr="00153A7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рамках дополнительного образования 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продолжает работать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школьный спортивный клуб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3A74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224E45" w:rsidRDefault="001C7594" w:rsidP="0053788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волейбол –</w:t>
      </w:r>
      <w:r w:rsidR="00153A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группы;</w:t>
      </w:r>
    </w:p>
    <w:p w:rsidR="00224E45" w:rsidRDefault="001C7594" w:rsidP="0053788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баскетбол –</w:t>
      </w:r>
      <w:r w:rsidR="00153A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3A7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группы;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224E45" w:rsidRPr="001C7594" w:rsidRDefault="001C7594" w:rsidP="0053788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спортивный зал, использующийся для проведения спортивных соревнований с участием школьников;</w:t>
      </w:r>
    </w:p>
    <w:p w:rsidR="00224E45" w:rsidRPr="001C7594" w:rsidRDefault="001C7594" w:rsidP="0053788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224E45" w:rsidRPr="001C7594" w:rsidRDefault="001C7594" w:rsidP="0053788A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"/>
        <w:gridCol w:w="2734"/>
        <w:gridCol w:w="1605"/>
        <w:gridCol w:w="1706"/>
        <w:gridCol w:w="2676"/>
      </w:tblGrid>
      <w:tr w:rsidR="003E5353" w:rsidRPr="00537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3E5353" w:rsidRDefault="001C75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3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3E5353" w:rsidRDefault="001C75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3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3E5353" w:rsidRDefault="001C75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3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3E5353" w:rsidRDefault="001C75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3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3E5353" w:rsidRDefault="001C75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3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3E5353" w:rsidRPr="00B5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E5353" w:rsidRDefault="001C7594">
            <w:r w:rsidRPr="003E5353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E5353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5353">
              <w:rPr>
                <w:rFonts w:hAnsi="Times New Roman" w:cs="Times New Roman"/>
                <w:color w:val="00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E5353" w:rsidRDefault="001C7594">
            <w:r w:rsidRPr="003E5353"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E5353" w:rsidRDefault="003E53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2023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E5353" w:rsidRDefault="003E53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 человек</w:t>
            </w:r>
            <w:r w:rsidR="001C7594" w:rsidRPr="003E5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учащиеся 2 «А», 2 «Б»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3,</w:t>
            </w:r>
            <w:r w:rsidR="001C7594" w:rsidRPr="003E5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«А»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4 «Б»</w:t>
            </w:r>
          </w:p>
        </w:tc>
      </w:tr>
      <w:tr w:rsidR="003E5353" w:rsidRPr="00537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E5353" w:rsidRDefault="001C7594">
            <w:r w:rsidRPr="003E5353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E5353" w:rsidRDefault="001C7594">
            <w:pPr>
              <w:rPr>
                <w:lang w:val="ru-RU"/>
              </w:rPr>
            </w:pPr>
            <w:r w:rsidRPr="003E5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E5353" w:rsidRDefault="001C7594">
            <w:r w:rsidRPr="003E5353"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E5353" w:rsidRDefault="003E535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Декабрь </w:t>
            </w:r>
            <w:r w:rsidR="001C7594" w:rsidRPr="003E5353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E5353" w:rsidRDefault="001C7594">
            <w:r w:rsidRPr="003E5353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="003E53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5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E535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E5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E5353"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  <w:r w:rsidR="003E53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E5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3E53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</w:tbl>
    <w:p w:rsidR="00224E45" w:rsidRPr="0053788A" w:rsidRDefault="00224E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224E45" w:rsidRPr="00210CA2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9C6424" w:rsidRPr="00210CA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9C6424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9C6424" w:rsidRPr="00210CA2">
        <w:rPr>
          <w:rFonts w:hAnsi="Times New Roman" w:cs="Times New Roman"/>
          <w:color w:val="000000"/>
          <w:sz w:val="24"/>
          <w:szCs w:val="24"/>
          <w:lang w:val="ru-RU"/>
        </w:rPr>
        <w:t>7,11-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х классов, по шестидневной учебной неделе — для</w:t>
      </w:r>
      <w:r w:rsidR="009C6424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C6424" w:rsidRPr="00210CA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в </w:t>
      </w:r>
      <w:r w:rsidR="009C6424" w:rsidRPr="00210CA2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6424" w:rsidRPr="00210CA2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6424" w:rsidRPr="00210C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67"/>
        <w:gridCol w:w="2861"/>
        <w:gridCol w:w="2007"/>
        <w:gridCol w:w="1982"/>
      </w:tblGrid>
      <w:tr w:rsidR="00224E45" w:rsidRPr="00B5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224E45" w:rsidRPr="00210CA2" w:rsidRDefault="001C7594" w:rsidP="0053788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35 минут (сентябрь–декабрь);</w:t>
            </w:r>
          </w:p>
          <w:p w:rsidR="00224E45" w:rsidRPr="00210CA2" w:rsidRDefault="001C7594" w:rsidP="0053788A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</w:t>
            </w:r>
            <w:r w:rsidR="009C6424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</w:t>
            </w: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9C6424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C6424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424" w:rsidRPr="00210CA2" w:rsidRDefault="009C64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424" w:rsidRPr="00210CA2" w:rsidRDefault="009C64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424" w:rsidRPr="00210CA2" w:rsidRDefault="009C64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424" w:rsidRPr="00210CA2" w:rsidRDefault="009C64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424" w:rsidRPr="00210CA2" w:rsidRDefault="009C64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224E45" w:rsidRPr="00210CA2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4307A3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Таблица 5.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</w:tr>
      <w:tr w:rsidR="00224E45" w:rsidRPr="00210C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430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430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430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430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24E45" w:rsidRPr="00210C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430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430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24E45" w:rsidRPr="00210C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24E45" w:rsidRPr="00210C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430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430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2D44B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2D44B5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224E45" w:rsidRPr="00210CA2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224E45" w:rsidRPr="00210C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D4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</w:t>
      </w:r>
      <w:r w:rsidR="008E00F0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5 процентов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был</w:t>
      </w:r>
      <w:r w:rsidR="008E00F0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вырос на</w:t>
      </w:r>
      <w:r w:rsidR="008E00F0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процента (в 2022-м –</w:t>
      </w:r>
      <w:r w:rsidR="008E00F0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224E45" w:rsidRPr="00210C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E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</w:t>
      </w:r>
      <w:r w:rsidR="006B22E1" w:rsidRPr="00210CA2">
        <w:rPr>
          <w:rFonts w:hAnsi="Times New Roman" w:cs="Times New Roman"/>
          <w:color w:val="000000"/>
          <w:sz w:val="24"/>
          <w:szCs w:val="24"/>
          <w:lang w:val="ru-RU"/>
        </w:rPr>
        <w:t>пониз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ился на</w:t>
      </w:r>
      <w:r w:rsidR="006B22E1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был</w:t>
      </w:r>
      <w:r w:rsidR="006B22E1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повысился на</w:t>
      </w:r>
      <w:r w:rsidR="006B22E1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22E1" w:rsidRPr="00210CA2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–</w:t>
      </w:r>
      <w:r w:rsidR="006B22E1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224E45" w:rsidRPr="00210C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B2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06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D61E53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(в 2022-м количество обучающихся, которые окончили полугодие на «4» и «5», было</w:t>
      </w:r>
      <w:r w:rsidR="00D61E53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стабилен (в 2022-м было </w:t>
      </w:r>
      <w:r w:rsidR="00D61E53" w:rsidRPr="00210CA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9%).</w:t>
      </w:r>
    </w:p>
    <w:p w:rsidR="00224E45" w:rsidRPr="00210CA2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ГИА-2023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92"/>
        <w:gridCol w:w="1186"/>
        <w:gridCol w:w="1099"/>
      </w:tblGrid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 w:rsidP="00575F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r w:rsidR="001C7594"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>«Пронская средняя общеобразовательная ш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кола»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>(99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%), все участники получили «зачет».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дополнительные сроки 15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марта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года итоговое собеседование сдавал 1 обучающийся, который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причине болезни не принимал в основной период. Обучающийся получил «зачет»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девятиклассника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ОГЭ. Обучающиеся сдали ОГЭ по основным предметам – русскому языку и математике на достаточно высоком уровне.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224E45" w:rsidRPr="00210C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210CA2">
              <w:br/>
            </w: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224E45" w:rsidRP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210CA2">
              <w:br/>
            </w: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210CA2">
              <w:br/>
            </w: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938A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938A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6938A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67D07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67D07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67D07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ОГЭ по предметам по выбору показали стопроцентную успеваемость и в целом </w:t>
      </w:r>
      <w:r w:rsidR="00575FFF" w:rsidRPr="00210CA2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знаний обучающихся.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2965"/>
        <w:gridCol w:w="1160"/>
        <w:gridCol w:w="1100"/>
        <w:gridCol w:w="1669"/>
      </w:tblGrid>
      <w:tr w:rsidR="00224E45" w:rsidRPr="00210C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210CA2">
              <w:br/>
            </w: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575FFF"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1C7594" w:rsidRPr="00210CA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575FFF"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C7594"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575FFF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C7594" w:rsidRPr="00210CA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C7594"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C61D4E"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C7594" w:rsidRPr="00210CA2"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r w:rsidR="00C61D4E" w:rsidRPr="00210C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девятиклассники Школы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</w:t>
      </w:r>
      <w:r w:rsidR="00C61D4E" w:rsidRPr="00210CA2">
        <w:rPr>
          <w:rFonts w:hAnsi="Times New Roman" w:cs="Times New Roman"/>
          <w:color w:val="000000"/>
          <w:sz w:val="24"/>
          <w:szCs w:val="24"/>
          <w:lang w:val="ru-RU"/>
        </w:rPr>
        <w:t>получил 1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 w:rsidR="00C61D4E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D4E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2"/>
        <w:gridCol w:w="765"/>
        <w:gridCol w:w="510"/>
        <w:gridCol w:w="765"/>
        <w:gridCol w:w="510"/>
        <w:gridCol w:w="765"/>
        <w:gridCol w:w="510"/>
      </w:tblGrid>
      <w:tr w:rsidR="00224E45" w:rsidRPr="00210CA2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224E45" w:rsidRPr="00210CA2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4E45" w:rsidRPr="00210CA2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24E45" w:rsidRPr="00210CA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67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67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67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24E45" w:rsidRPr="00210CA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67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67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67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224E45" w:rsidRPr="00210CA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C61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выпускников 9-х классов, не </w:t>
            </w: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ГИА в 11-х классах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</w:t>
      </w:r>
      <w:r w:rsidR="006938A4" w:rsidRPr="00210CA2">
        <w:rPr>
          <w:rFonts w:hAnsi="Times New Roman" w:cs="Times New Roman"/>
          <w:color w:val="000000"/>
          <w:sz w:val="24"/>
          <w:szCs w:val="24"/>
          <w:lang w:val="ru-RU"/>
        </w:rPr>
        <w:t>ого класса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к ГИА было получение «зачета» за итоговое сочинение. Выпускники 2022/23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6938A4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</w:t>
      </w:r>
      <w:r w:rsidR="006938A4" w:rsidRPr="00210CA2">
        <w:rPr>
          <w:rFonts w:hAnsi="Times New Roman" w:cs="Times New Roman"/>
          <w:color w:val="000000"/>
          <w:sz w:val="24"/>
          <w:szCs w:val="24"/>
          <w:lang w:val="ru-RU"/>
        </w:rPr>
        <w:t>ого класса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6938A4" w:rsidRPr="00210CA2">
        <w:rPr>
          <w:rFonts w:hAnsi="Times New Roman" w:cs="Times New Roman"/>
          <w:color w:val="000000"/>
          <w:sz w:val="24"/>
          <w:szCs w:val="24"/>
          <w:lang w:val="ru-RU"/>
        </w:rPr>
        <w:t>(9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20 выпускников. Результаты представлены в таблице.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B261E8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B261E8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B261E8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B261E8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B261E8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</w:t>
      </w:r>
      <w:r w:rsidR="00B261E8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ого класса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успешно справились с экзаменом. 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723"/>
      </w:tblGrid>
      <w:tr w:rsidR="00B261E8" w:rsidRPr="00210CA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B261E8" w:rsidRPr="00210CA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261E8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1E8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261E8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261E8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E8" w:rsidRPr="00210CA2" w:rsidRDefault="00B261E8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65,6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</w:t>
      </w:r>
      <w:r w:rsidR="00B261E8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261E8" w:rsidRPr="00210C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. Все обучающиеся успешно справились с экзаменом. Средний балл –</w:t>
      </w:r>
      <w:r w:rsidR="00B261E8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02F1A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78,8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D02F1A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02F1A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D02F1A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из предметов по выбору обучающиеся чаще всего выбирали обществознание. Из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предмет выбрали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(44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%). Физику выбрали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>(11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%) 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>обучающей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ся, историю –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>(11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литературу –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>человек (11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D02F1A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учащиеся преодолели минимальную  границу.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</w:rPr>
        <w:t>C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огласно результатам ЕГЭ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Таблица 16. Результаты ЕГЭ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0"/>
        <w:gridCol w:w="2388"/>
        <w:gridCol w:w="1160"/>
        <w:gridCol w:w="1100"/>
        <w:gridCol w:w="1669"/>
      </w:tblGrid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210CA2">
              <w:br/>
            </w: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D02F1A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D02F1A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02F1A"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D02F1A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729E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729E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729E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Все выпускники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11-ого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завершили учебный год и получили аттестаты. Количество обучающихся, получивших в 2022/23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224E45" w:rsidRPr="00B5758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729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729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729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729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729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2022–2023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254"/>
        <w:gridCol w:w="792"/>
        <w:gridCol w:w="3273"/>
      </w:tblGrid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24E45" w:rsidRP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729E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Киселев Вячеслав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1C759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210CA2" w:rsidRDefault="008729E4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Рябова Галина Александровна</w:t>
            </w:r>
          </w:p>
        </w:tc>
      </w:tr>
    </w:tbl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224E45" w:rsidRPr="00210CA2" w:rsidRDefault="001C7594" w:rsidP="0053788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224E45" w:rsidRPr="00210CA2" w:rsidRDefault="001C7594" w:rsidP="0053788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3- 3,5 , кроме иностранного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4E45" w:rsidRPr="00210CA2" w:rsidRDefault="001C7594" w:rsidP="0053788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>4,2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, по профильной математике –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–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>65,6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4E45" w:rsidRPr="00210CA2" w:rsidRDefault="001C7594" w:rsidP="0053788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</w:t>
      </w:r>
      <w:r w:rsidR="008729E4" w:rsidRPr="00210CA2">
        <w:rPr>
          <w:rFonts w:hAnsi="Times New Roman" w:cs="Times New Roman"/>
          <w:color w:val="000000"/>
          <w:sz w:val="24"/>
          <w:szCs w:val="24"/>
          <w:lang w:val="ru-RU"/>
        </w:rPr>
        <w:t>получил 1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0E5180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24E45" w:rsidRPr="00210CA2" w:rsidRDefault="001C7594" w:rsidP="0053788A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Среди выпускников 11-х классов аттестат с отличием и медаль «За особые успехи в учении» </w:t>
      </w:r>
      <w:r w:rsidR="000E5180" w:rsidRPr="00210CA2">
        <w:rPr>
          <w:rFonts w:hAnsi="Times New Roman" w:cs="Times New Roman"/>
          <w:color w:val="000000"/>
          <w:sz w:val="24"/>
          <w:szCs w:val="24"/>
          <w:lang w:val="ru-RU"/>
        </w:rPr>
        <w:t>получил 1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0E5180"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(11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B35605" w:rsidRPr="00210CA2" w:rsidRDefault="00B356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5605" w:rsidRPr="00210CA2" w:rsidRDefault="00B356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4E45" w:rsidRPr="00210CA2" w:rsidRDefault="001C759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C113C" w:rsidRPr="00210CA2" w:rsidRDefault="00BC113C" w:rsidP="00BC11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2023 года Всероссийские проверочные работы в 4-8 кл. показали незначительное снижение результатов по сравнению с итоговой отметкой за третью четверть л</w:t>
      </w:r>
    </w:p>
    <w:p w:rsidR="00BC113C" w:rsidRPr="00210CA2" w:rsidRDefault="00BC113C" w:rsidP="00BC11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BC113C" w:rsidRPr="00210CA2" w:rsidRDefault="00BC113C" w:rsidP="00BC113C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BC113C" w:rsidRPr="00210CA2" w:rsidRDefault="00BC113C" w:rsidP="00BC113C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BC113C" w:rsidRPr="00210CA2" w:rsidRDefault="00BC11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E45" w:rsidRPr="00210CA2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2023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года, ВсОШ.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2021/22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до 79 процентов в 2022/23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2023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ВсОШ. 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2022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0E5180" w:rsidRPr="00210CA2" w:rsidRDefault="000E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Учащиеся школы стали участниками регионального этапа , где стали призерами.</w:t>
      </w:r>
    </w:p>
    <w:p w:rsidR="00224E45" w:rsidRPr="00210CA2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224E45" w:rsidRPr="00210CA2" w:rsidRDefault="00224E45">
      <w:pPr>
        <w:rPr>
          <w:lang w:val="ru-RU"/>
        </w:rPr>
      </w:pPr>
    </w:p>
    <w:p w:rsidR="00BC113C" w:rsidRPr="00210CA2" w:rsidRDefault="00BC11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113C" w:rsidRPr="00210CA2" w:rsidRDefault="00BC113C" w:rsidP="00BC11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BC113C" w:rsidRPr="00210CA2" w:rsidRDefault="00BC113C" w:rsidP="00BC11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BC113C" w:rsidRPr="00210CA2" w:rsidTr="00210C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BC113C" w:rsidRPr="00B57584" w:rsidTr="00210C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BC113C" w:rsidRPr="00210CA2" w:rsidT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lang w:val="ru-RU"/>
              </w:rPr>
            </w:pPr>
            <w:r w:rsidRPr="00210CA2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13C" w:rsidRPr="00210CA2" w:rsidT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lang w:val="ru-RU"/>
              </w:rPr>
            </w:pPr>
            <w:r w:rsidRPr="00210CA2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C113C" w:rsidRPr="00210CA2" w:rsidT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13C" w:rsidRPr="00210CA2" w:rsidRDefault="00BC113C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C113C" w:rsidRPr="00210CA2" w:rsidRDefault="00BC113C" w:rsidP="00BC11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2023 году стабильно  число выпускников 9-го класса, которые продолжили обучение в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BC113C" w:rsidRPr="00210CA2" w:rsidRDefault="00BC113C" w:rsidP="00BC11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ВУЗ, стабильно  по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 w:rsidRPr="00210CA2">
        <w:rPr>
          <w:rFonts w:hAnsi="Times New Roman" w:cs="Times New Roman"/>
          <w:color w:val="000000"/>
          <w:sz w:val="24"/>
          <w:szCs w:val="24"/>
        </w:rPr>
        <w:t> </w:t>
      </w: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</w:t>
      </w:r>
    </w:p>
    <w:p w:rsidR="00BC113C" w:rsidRPr="001C7594" w:rsidRDefault="00BC113C" w:rsidP="00BC11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C113C" w:rsidRPr="00BC113C" w:rsidRDefault="00BC11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4E45" w:rsidRPr="001C7594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МОУ «</w:t>
      </w:r>
      <w:r w:rsidR="00BC113C">
        <w:rPr>
          <w:rFonts w:hAnsi="Times New Roman" w:cs="Times New Roman"/>
          <w:color w:val="000000"/>
          <w:sz w:val="24"/>
          <w:szCs w:val="24"/>
          <w:lang w:val="ru-RU"/>
        </w:rPr>
        <w:t>Пронская средняя общеобразовательная школа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Внутренняя система оценки качества образования Школы ориентирована на решение следующих задач:</w:t>
      </w:r>
    </w:p>
    <w:p w:rsidR="00224E45" w:rsidRPr="001C7594" w:rsidRDefault="001C7594" w:rsidP="0053788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224E45" w:rsidRPr="001C7594" w:rsidRDefault="001C7594" w:rsidP="0053788A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BC11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C113C">
        <w:rPr>
          <w:rFonts w:hAnsi="Times New Roman" w:cs="Times New Roman"/>
          <w:color w:val="000000"/>
          <w:sz w:val="24"/>
          <w:szCs w:val="24"/>
          <w:lang w:val="ru-RU"/>
        </w:rPr>
        <w:t>Пронская средняя общеобразовательная школа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224E45" w:rsidRPr="001C7594" w:rsidRDefault="001C7594" w:rsidP="0053788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224E45" w:rsidRPr="001C7594" w:rsidRDefault="001C7594" w:rsidP="0053788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224E45" w:rsidRPr="001C7594" w:rsidRDefault="001C7594" w:rsidP="0053788A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224E45" w:rsidRDefault="001C7594" w:rsidP="0053788A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224E45" w:rsidRDefault="001C7594" w:rsidP="0053788A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224E45" w:rsidRDefault="001C7594" w:rsidP="0053788A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224E45" w:rsidRPr="001C7594" w:rsidRDefault="001C7594" w:rsidP="0053788A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224E45" w:rsidRPr="001C7594" w:rsidRDefault="001C7594" w:rsidP="0053788A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224E45" w:rsidRPr="001C7594" w:rsidRDefault="001C7594" w:rsidP="0053788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224E45" w:rsidRPr="001C7594" w:rsidRDefault="001C7594" w:rsidP="0053788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224E45" w:rsidRPr="001C7594" w:rsidRDefault="001C7594" w:rsidP="0053788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224E45" w:rsidRPr="001C7594" w:rsidRDefault="001C7594" w:rsidP="0053788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224E45" w:rsidRPr="001C7594" w:rsidRDefault="001C7594" w:rsidP="0053788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диагностику уровня тревожности обучающихся 1-х 5-х и 10-х классов в период адаптации;</w:t>
      </w:r>
    </w:p>
    <w:p w:rsidR="00224E45" w:rsidRPr="001C7594" w:rsidRDefault="001C7594" w:rsidP="0053788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224E45" w:rsidRPr="001C7594" w:rsidRDefault="001C7594" w:rsidP="0053788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224E45" w:rsidRPr="001C7594" w:rsidRDefault="001C7594" w:rsidP="0053788A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224E45" w:rsidRPr="00210CA2" w:rsidRDefault="001C7594" w:rsidP="00BC11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</w:t>
      </w:r>
    </w:p>
    <w:p w:rsidR="00224E45" w:rsidRPr="00210CA2" w:rsidRDefault="00224E45">
      <w:pPr>
        <w:rPr>
          <w:lang w:val="ru-RU"/>
        </w:rPr>
      </w:pPr>
    </w:p>
    <w:p w:rsidR="00224E45" w:rsidRPr="001C7594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224E45" w:rsidRPr="001C7594" w:rsidRDefault="001C7594" w:rsidP="0053788A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224E45" w:rsidRPr="001C7594" w:rsidRDefault="001C7594" w:rsidP="0053788A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224E45" w:rsidRDefault="001C7594" w:rsidP="0053788A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 </w:t>
      </w:r>
      <w:r w:rsidR="00BC113C">
        <w:rPr>
          <w:rFonts w:hAnsi="Times New Roman" w:cs="Times New Roman"/>
          <w:color w:val="000000"/>
          <w:sz w:val="24"/>
          <w:szCs w:val="24"/>
          <w:lang w:val="ru-RU"/>
        </w:rPr>
        <w:t xml:space="preserve">33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педагога, из них</w:t>
      </w:r>
      <w:r w:rsidR="00BC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1B29D5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внутренних совместителей..</w:t>
      </w:r>
    </w:p>
    <w:p w:rsidR="00224E45" w:rsidRPr="00210CA2" w:rsidRDefault="00224E45">
      <w:pPr>
        <w:rPr>
          <w:lang w:val="ru-RU"/>
        </w:rPr>
      </w:pP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1B29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B29D5">
        <w:rPr>
          <w:rFonts w:hAnsi="Times New Roman" w:cs="Times New Roman"/>
          <w:color w:val="000000"/>
          <w:sz w:val="24"/>
          <w:szCs w:val="24"/>
          <w:lang w:val="ru-RU"/>
        </w:rPr>
        <w:t>Пронская средняя общеобразовательная школа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</w:t>
      </w:r>
      <w:r w:rsidR="001B29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B29D5" w:rsidRPr="001B29D5">
        <w:rPr>
          <w:rFonts w:hAnsi="Times New Roman" w:cs="Times New Roman"/>
          <w:color w:val="000000"/>
          <w:sz w:val="24"/>
          <w:szCs w:val="24"/>
          <w:lang w:val="ru-RU"/>
        </w:rPr>
        <w:t>Пронская средняя общеобразовательная школа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» для внедрения требований обновленного ФГОС СОО в части обеспечения углубленного изучения учебных предметов и профильного обучения показывает, что</w:t>
      </w:r>
      <w:r w:rsidR="001B29D5">
        <w:rPr>
          <w:rFonts w:hAnsi="Times New Roman" w:cs="Times New Roman"/>
          <w:color w:val="000000"/>
          <w:sz w:val="24"/>
          <w:szCs w:val="24"/>
          <w:lang w:val="ru-RU"/>
        </w:rPr>
        <w:t xml:space="preserve"> некоторые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1B29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реализации ФОП в план непрерывного профессионального образования педагогических и управленческих кадров в МОУ «</w:t>
      </w:r>
      <w:r w:rsidR="001B29D5">
        <w:rPr>
          <w:rFonts w:hAnsi="Times New Roman" w:cs="Times New Roman"/>
          <w:color w:val="000000"/>
          <w:sz w:val="24"/>
          <w:szCs w:val="24"/>
          <w:lang w:val="ru-RU"/>
        </w:rPr>
        <w:t>Пронская средняя общеобразовательная школа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</w:t>
      </w:r>
      <w:r w:rsidR="001B29D5">
        <w:rPr>
          <w:rFonts w:hAnsi="Times New Roman" w:cs="Times New Roman"/>
          <w:color w:val="000000"/>
          <w:sz w:val="24"/>
          <w:szCs w:val="24"/>
          <w:lang w:val="ru-RU"/>
        </w:rPr>
        <w:t>школе, проведен ряд обучающих семинаров, заседаний методических объединений, заседаний педагогического совета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9D5" w:rsidRPr="00210CA2" w:rsidRDefault="001B29D5" w:rsidP="001B29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1B29D5" w:rsidRPr="00210CA2" w:rsidRDefault="001B29D5" w:rsidP="001B29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наставника.,в период с января по декабрь 2023 года в соответствии с планом в школе было проведены мероприятия, в которых приняли участие обучающиеся, педагоги и родители:</w:t>
      </w:r>
    </w:p>
    <w:p w:rsidR="001B29D5" w:rsidRPr="00210CA2" w:rsidRDefault="001B29D5" w:rsidP="001B29D5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10CA2">
        <w:rPr>
          <w:rFonts w:asciiTheme="minorHAnsi" w:hAnsiTheme="minorHAnsi" w:cstheme="minorHAnsi"/>
          <w:color w:val="333333"/>
        </w:rPr>
        <w:t>открытие Года педагога и наставника в школе;</w:t>
      </w:r>
    </w:p>
    <w:p w:rsidR="001B29D5" w:rsidRPr="00210CA2" w:rsidRDefault="001B29D5" w:rsidP="001B29D5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10CA2">
        <w:rPr>
          <w:rFonts w:asciiTheme="minorHAnsi" w:hAnsiTheme="minorHAnsi" w:cstheme="minorHAnsi"/>
          <w:color w:val="333333"/>
        </w:rPr>
        <w:t>праздничный концерт для  учителей в рамках празднования Дня учителя;</w:t>
      </w:r>
    </w:p>
    <w:p w:rsidR="001B29D5" w:rsidRPr="00210CA2" w:rsidRDefault="001B29D5" w:rsidP="001B29D5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10CA2">
        <w:rPr>
          <w:rFonts w:asciiTheme="minorHAnsi" w:hAnsiTheme="minorHAnsi" w:cstheme="minorHAnsi"/>
          <w:color w:val="333333"/>
        </w:rPr>
        <w:t>участие в методической выставке «Династии учителей»;</w:t>
      </w:r>
    </w:p>
    <w:p w:rsidR="001B29D5" w:rsidRPr="00210CA2" w:rsidRDefault="001B29D5" w:rsidP="001B29D5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10CA2">
        <w:rPr>
          <w:rFonts w:asciiTheme="minorHAnsi" w:hAnsiTheme="minorHAnsi" w:cstheme="minorHAnsi"/>
          <w:color w:val="333333"/>
        </w:rPr>
        <w:t>разработка и реализация проекта «Книга об учителях»</w:t>
      </w:r>
    </w:p>
    <w:p w:rsidR="001B29D5" w:rsidRPr="00210CA2" w:rsidRDefault="001B29D5" w:rsidP="001B29D5">
      <w:pPr>
        <w:rPr>
          <w:rFonts w:cstheme="minorHAnsi"/>
          <w:color w:val="000000"/>
          <w:sz w:val="24"/>
          <w:szCs w:val="24"/>
          <w:lang w:val="ru-RU"/>
        </w:rPr>
      </w:pPr>
    </w:p>
    <w:p w:rsidR="001B29D5" w:rsidRPr="00210CA2" w:rsidRDefault="001B29D5" w:rsidP="001B29D5">
      <w:pPr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показал. что 2023 году повысилась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</w:t>
      </w:r>
      <w:r w:rsidRPr="00210CA2">
        <w:rPr>
          <w:rFonts w:hAnsi="Times New Roman" w:cs="Times New Roman"/>
          <w:color w:val="000000"/>
          <w:sz w:val="24"/>
          <w:szCs w:val="24"/>
        </w:rPr>
        <w:t>Информация об участии представлена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9"/>
        <w:gridCol w:w="1621"/>
        <w:gridCol w:w="2047"/>
      </w:tblGrid>
      <w:tr w:rsidR="001B29D5" w:rsidRPr="00210CA2" w:rsidT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9D5" w:rsidRPr="00210CA2" w:rsidRDefault="001B29D5" w:rsidP="00210CA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9D5" w:rsidRPr="00210CA2" w:rsidRDefault="001B29D5" w:rsidP="00210CA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9D5" w:rsidRPr="00210CA2" w:rsidRDefault="001B29D5" w:rsidP="00210CA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C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B29D5" w:rsidRPr="00210CA2" w:rsidT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D5" w:rsidRPr="00210CA2" w:rsidRDefault="001B29D5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педагогических работников «Воспитать человека»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D5" w:rsidRPr="00210CA2" w:rsidRDefault="001B29D5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Бирюкова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D5" w:rsidRPr="00210CA2" w:rsidRDefault="001B29D5" w:rsidP="00210CA2"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Сертификат участник</w:t>
            </w: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1B29D5" w:rsidRPr="00210CA2" w:rsidTr="00210C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D5" w:rsidRPr="00210CA2" w:rsidRDefault="001B29D5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методических разработок 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D5" w:rsidRPr="00210CA2" w:rsidRDefault="001B29D5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Фатула М.А.</w:t>
            </w:r>
          </w:p>
          <w:p w:rsidR="001B29D5" w:rsidRPr="00210CA2" w:rsidRDefault="001B29D5" w:rsidP="00210CA2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Бирюкова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D5" w:rsidRPr="00210CA2" w:rsidRDefault="001B29D5" w:rsidP="00210C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1B29D5" w:rsidRPr="00210CA2" w:rsidRDefault="001B29D5" w:rsidP="00210CA2">
            <w:pPr>
              <w:rPr>
                <w:lang w:val="ru-RU"/>
              </w:rPr>
            </w:pPr>
            <w:r w:rsidRPr="00210C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</w:p>
        </w:tc>
      </w:tr>
    </w:tbl>
    <w:p w:rsidR="001B29D5" w:rsidRPr="00210CA2" w:rsidRDefault="001B29D5" w:rsidP="001B29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4 до 5</w:t>
      </w:r>
    </w:p>
    <w:p w:rsidR="001B29D5" w:rsidRPr="00210CA2" w:rsidRDefault="001B29D5" w:rsidP="001B29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1B29D5" w:rsidRPr="00210CA2" w:rsidRDefault="001B29D5" w:rsidP="001B29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МОУ «Пронская средняя общеобразовательная школа» в 2023 году учебном году проходила в целях 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1B29D5" w:rsidRPr="00210CA2" w:rsidRDefault="001B29D5" w:rsidP="001B29D5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1B29D5" w:rsidRPr="00210CA2" w:rsidRDefault="001B29D5" w:rsidP="001B29D5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10CA2">
        <w:rPr>
          <w:rFonts w:hAnsi="Times New Roman" w:cs="Times New Roman"/>
          <w:color w:val="000000"/>
          <w:sz w:val="24"/>
          <w:szCs w:val="24"/>
        </w:rPr>
        <w:t>открытые уроки, воспитательные мероприятия.</w:t>
      </w:r>
    </w:p>
    <w:p w:rsidR="001B29D5" w:rsidRPr="00210CA2" w:rsidRDefault="001B29D5" w:rsidP="001B29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4 педагога:</w:t>
      </w:r>
    </w:p>
    <w:p w:rsidR="001B29D5" w:rsidRPr="00210CA2" w:rsidRDefault="001B29D5" w:rsidP="001B29D5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4 педагога – на первую квалификационную категорию;</w:t>
      </w:r>
    </w:p>
    <w:p w:rsidR="001B29D5" w:rsidRPr="00210CA2" w:rsidRDefault="001B29D5" w:rsidP="001B29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 4 педагогам установлена первая квалификационная категория.</w:t>
      </w:r>
    </w:p>
    <w:p w:rsidR="001B29D5" w:rsidRPr="00E9127F" w:rsidRDefault="001B29D5" w:rsidP="001B29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CA2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224E45" w:rsidRPr="001C7594" w:rsidRDefault="001C7594" w:rsidP="00DB08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224E45" w:rsidRDefault="001C7594" w:rsidP="0053788A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библиотечного фонда –  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 xml:space="preserve">17 436 </w:t>
      </w:r>
      <w:r>
        <w:rPr>
          <w:rFonts w:hAnsi="Times New Roman" w:cs="Times New Roman"/>
          <w:color w:val="000000"/>
          <w:sz w:val="24"/>
          <w:szCs w:val="24"/>
        </w:rPr>
        <w:t>единиц;</w:t>
      </w:r>
    </w:p>
    <w:p w:rsidR="00224E45" w:rsidRDefault="001C7594" w:rsidP="0053788A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224E45" w:rsidRDefault="001C7594" w:rsidP="0053788A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обращаемость – 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 xml:space="preserve">5012 </w:t>
      </w:r>
      <w:r>
        <w:rPr>
          <w:rFonts w:hAnsi="Times New Roman" w:cs="Times New Roman"/>
          <w:color w:val="000000"/>
          <w:sz w:val="24"/>
          <w:szCs w:val="24"/>
        </w:rPr>
        <w:t>единиц в год;</w:t>
      </w:r>
    </w:p>
    <w:p w:rsidR="00224E45" w:rsidRDefault="001C7594" w:rsidP="0053788A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</w:t>
      </w:r>
      <w:r w:rsidR="00C30E3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 xml:space="preserve">10712 </w:t>
      </w:r>
      <w:r>
        <w:rPr>
          <w:rFonts w:hAnsi="Times New Roman" w:cs="Times New Roman"/>
          <w:color w:val="000000"/>
          <w:sz w:val="24"/>
          <w:szCs w:val="24"/>
        </w:rPr>
        <w:t>единиц.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областного 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На официально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 xml:space="preserve">странице </w:t>
      </w:r>
      <w:r w:rsidR="00C30E38">
        <w:rPr>
          <w:rFonts w:hAnsi="Times New Roman" w:cs="Times New Roman"/>
          <w:color w:val="000000"/>
          <w:sz w:val="24"/>
          <w:szCs w:val="24"/>
        </w:rPr>
        <w:t>VK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>периодически обновляется ин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формаци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о работе и проводимых мероприятиях библиотеки Школы.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В течение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администрация Школы пополнила фонд учебников на 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>1240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новых </w:t>
      </w:r>
      <w:r w:rsidR="00C30E38">
        <w:rPr>
          <w:rFonts w:hAnsi="Times New Roman" w:cs="Times New Roman"/>
          <w:color w:val="000000"/>
          <w:sz w:val="24"/>
          <w:szCs w:val="24"/>
          <w:lang w:val="ru-RU"/>
        </w:rPr>
        <w:t>экземпляров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64304" w:rsidRDefault="00E643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4304" w:rsidRDefault="00E643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4E45" w:rsidRDefault="001C75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E64304" w:rsidRPr="000C41A5" w:rsidRDefault="00E64304" w:rsidP="00E64304">
      <w:pPr>
        <w:shd w:val="clear" w:color="auto" w:fill="FFFFFF" w:themeFill="background1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Материально-техническая база</w:t>
      </w: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– необходимое условие функционирования и развития образовательного учреждения. Совершенствование материально-технического обеспече</w:t>
      </w: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oftHyphen/>
        <w:t>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Особое внимание в школе уделяется оснащению образовательного процесса современным компьютерным оборудованием, а также освоению и использованию ИКТ. В школе со</w:t>
      </w: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oftHyphen/>
        <w:t>зданы все необходимые материально-технические условия для осуществления учебно-воспитательного процесса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но большая часть ноутбуков устарела и требует замены.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Для ведения образовательной деятельности, укрепления и сохранения здоровья детей в школе оборудованы: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3  кабинета русского языка и литературы,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2 кабинета математики,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3  кабинета иностранного языка,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2  кабинета  истории, обществознания,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кабинет ОБЖ,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кабинет географии,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компьютерный класс,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кабинет физики (с лаборантской),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кабинет химии (с лаборантской),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кабинет биологии (с лаборантской),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мастерская,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кабинет технологии,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актовый зал,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спортивный зал,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кабинет психолога,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8 кабинетов начальных классов,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1 библиотека,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 кабинета «Точка роста»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Административные и служеб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ные помещения: кабинет директора,  </w:t>
      </w: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кабинет секретаря, кабинет бухгалтера, 1 кабинет заместителя директора по УВР,  1 кабинет заместителя директора по ВР, 1 кабинет социально- психологической службы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</w:t>
      </w:r>
      <w:r w:rsidRPr="00893B1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2 медицинских кабинета, столовая, учительская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реализации программ начального общего образования по ФГОС НОО оборудованы </w:t>
      </w: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кабинеты начальной школы 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мобильный кабинет начальной школы;  интерактивные  доски – 2 шт.; ноутбуки – 3 шт., нетбуки – 12 шт.; компьютеры - 5 шт., проекторы  – 8 шт, экраны – 6 шт., фотокамера цифровая -1 шт.; документ-камеры – 2 шт. демонстрационно- наглядные пособия, раздаточные материалы, электронный учебно-ме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тодический материал, МФУ, принтеры.)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реализации программ основного общего и среднего общего образования оборудованы предметные кабинеты:</w:t>
      </w: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 информатики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(интерактивная доска, 10 посадочных мест для учащихся и автоматизи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рованное рабочее место учителя, цифровые образовательные ресурсы, мультимедий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ный проектор, экран);</w:t>
      </w:r>
    </w:p>
    <w:p w:rsidR="00E64304" w:rsidRPr="00893B1A" w:rsidRDefault="00E64304" w:rsidP="00E64304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 русского языка и литературы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(АРМ учителя, мультимедийные проекторы, экраны, словари и художественная литература по программам);</w:t>
      </w:r>
    </w:p>
    <w:p w:rsidR="00E64304" w:rsidRPr="00893B1A" w:rsidRDefault="00E64304" w:rsidP="00E64304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- иностранного языка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(АРМ учителя, мультимедийный проектор, экран, МФУ, набор таблиц,  дидактический и раздаточный материал);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 физики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(оборудование для лабораторных и практических работ, нетбуки – 10 шт, электронный учебно-методический материал). Кабинет физики имеет лаборантскую, оборудование для лабораторных и практических работ систематизировано и хранится в отдельных шкафах;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 математики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 моноблок, интерактивный комплекс, документ-камера, МФУ, АРМ учителя,  мультимедийные проектор, экран,  видеокамера, цифровые образовательные ресурсы, демонстрационное оборудование, демонстрационно-наглядные пособия, раз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даточный материал);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- химии 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компьютер</w:t>
      </w: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вытяжной шкаф, емкости для хранения химических реактивов, раздаточный материал, демонстрационно-наглядные пособия). Лаборантская имеет от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дельный выход, оснащена металлическими сейфами для хранения химических реакти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вов. Химические реактивы систематизированы по группам. Имеются первичные сред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ства пожаротушения, химической защиты, аптечка для оказания первой медицинской помощи;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- истории, обществознания 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(АРМ учителя,мультимедийный  проектор, экран, карты, набор таблиц, дидактический и раздаточный материал);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- биологии 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(АРМ учителя мультимедийный  проектор, экран, гербарии, набор таблиц дидактический и раздаточный материал для проведения практических работ); 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 географии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(АРМ учителя мультимедийный  проектор, экран, географические карты дидактический и раздаточный материал для проведения практических работ);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ОБЖ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(АРМ учителя,мультимедийный  проектор, экран, карты, набор таблиц).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школе имеется локальная сеть с выходом в Интернет, а также множительная техника для обеспечения учащихся учебно-дидактическими материалами.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Школьная </w:t>
      </w: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столярная мастерская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рассчитана на 20 рабочих мест. Для обработки дерева имеются 20 верстаков и следующие станки: электрофуганок, 3токарных по дереву,2 сверлильных, электроточило, тиски, мелкий инструмент. В мастерской оформлены обучающие стенды по правилам работы, есть стенды и по технике безопасности.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Кабинет технологии для девочек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оборудован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АРМ учителя,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швейными машинками, есть утюг, столы для раскроя, манекен. В кабинете много изде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лий, поделок выполненных детьми.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Школьная библиотека 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(АРМ педагога-библиотекаря, читальный зал)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Для проведения культурно-массовых мероприятий используется </w:t>
      </w: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актовый зал.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Актовый зал на 100 посадочных мест оборудован музыкальной техникой, ПК.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В школе имеется </w:t>
      </w:r>
      <w:r w:rsidRPr="00893B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спортивный зал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раздевалками, лыжная база (лыжный комплект- 50 шт., ботинки лыжные – 20 шт.). Спортивное оборудование и инвентарь соответствуют госу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дарственным санитарно-эпидемиологическим правилам и нормам (гимнастический конь -1 шт., гимнастический козел -2 шт., гимнастический мостик -1шт., перекладина -1 шт., во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рота для мини-футбола – 4 шт., канат- 1 шт., фитнес-мячи -6 шт., мячи: волейбольные – 25 шт., баскетбольные - 20 шт., футбольные- 5шт., комплект «городки» - 1, веревочная лест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ница -1 шт., обручи – 13 шт., гимнастические палки- 10 шт., гимнастические скакалки – 30 шт., теннисные мячи – 15 шт., гимнастические маты -8 шт., теннисные столы -2 шт., тен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нисные ракетки -5 шт., секундомеры -2 шт., рулетки -2 шт., пляжные мячи -10 шт., эста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фетные палочки – 3шт., бита для лапты - 1, сетки: волейбольная - 2 шт, баскетбольная – 5 шт. ). В спортивном зале имеется средства пожарной безопасности, а также средства ока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зания первой медицинской помощи, инструкции по охране труда и безопасности жизнеде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ятельности, имеется журнал инструктажа обучающихся. Зал соответствует современным требованиям учебного процесса.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Для выполнения программ по физической культуре используется спортивная площадка, оборудованная площадкой для игры в баскетбол, беговой дорожкой, прыжковой ямой, полосой препятствий. </w:t>
      </w:r>
    </w:p>
    <w:p w:rsidR="00E64304" w:rsidRPr="00893B1A" w:rsidRDefault="00E64304" w:rsidP="00E643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Помещения используются в соответствии с расписанием урочной и внеурочной деятель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ности.</w:t>
      </w:r>
    </w:p>
    <w:p w:rsidR="00E64304" w:rsidRPr="00893B1A" w:rsidRDefault="00E64304" w:rsidP="00E6430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 образовательном учреждении имеются 2 медицинских кабинета, оснащенные в соответ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ствии с требованиями Роспотребнадзора. Медицинское обслуживание учащихся осу</w:t>
      </w: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ществляют медицинская сестра от ГБУ РО «Новомичуринская ЦРБ». </w:t>
      </w:r>
    </w:p>
    <w:p w:rsidR="00E64304" w:rsidRPr="00893B1A" w:rsidRDefault="00E64304" w:rsidP="00E6430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Имеются Лицензии и соответствующие договора с ГБУ РО «Новомичуринская ЦРБ». В школе своевременно проводятся вакцинация и диспансеризация. Постоянно работающая медсестра оказывает доврачебную помощь.</w:t>
      </w:r>
    </w:p>
    <w:p w:rsidR="00E64304" w:rsidRDefault="00E64304" w:rsidP="00E64304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  2022году в рамках Национального проекта «Образование» на базе МОУ «Пронская средняя общеобразовательная школа» продолжил работу Центр цифровых и гуманитарных технологий «Точка роста»:,</w:t>
      </w:r>
    </w:p>
    <w:p w:rsidR="00E64304" w:rsidRDefault="00E64304" w:rsidP="00E64304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Оборудование данного центра включает в себя:</w:t>
      </w:r>
    </w:p>
    <w:p w:rsidR="00E64304" w:rsidRPr="00F567FA" w:rsidRDefault="00E64304" w:rsidP="00E64304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Инструменты</w:t>
      </w:r>
    </w:p>
    <w:tbl>
      <w:tblPr>
        <w:tblW w:w="7905" w:type="dxa"/>
        <w:tblLayout w:type="fixed"/>
        <w:tblLook w:val="04A0" w:firstRow="1" w:lastRow="0" w:firstColumn="1" w:lastColumn="0" w:noHBand="0" w:noVBand="1"/>
      </w:tblPr>
      <w:tblGrid>
        <w:gridCol w:w="7905"/>
      </w:tblGrid>
      <w:tr w:rsidR="00E64304" w:rsidRPr="00F567FA" w:rsidTr="00210CA2">
        <w:trPr>
          <w:trHeight w:val="341"/>
        </w:trPr>
        <w:tc>
          <w:tcPr>
            <w:tcW w:w="7905" w:type="dxa"/>
            <w:hideMark/>
          </w:tcPr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Аккумуляторная дрель-винтоверт – 2 шт</w:t>
            </w:r>
          </w:p>
        </w:tc>
      </w:tr>
      <w:tr w:rsidR="00E64304" w:rsidRPr="00F567FA" w:rsidTr="00210CA2">
        <w:trPr>
          <w:trHeight w:val="286"/>
        </w:trPr>
        <w:tc>
          <w:tcPr>
            <w:tcW w:w="7905" w:type="dxa"/>
          </w:tcPr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Набор бит – 1 шт</w:t>
            </w:r>
          </w:p>
        </w:tc>
      </w:tr>
      <w:tr w:rsidR="00E64304" w:rsidRPr="00F567FA" w:rsidTr="00210CA2">
        <w:trPr>
          <w:trHeight w:val="325"/>
        </w:trPr>
        <w:tc>
          <w:tcPr>
            <w:tcW w:w="7905" w:type="dxa"/>
          </w:tcPr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Набор сверл универсальный – 1шт</w:t>
            </w:r>
          </w:p>
        </w:tc>
      </w:tr>
      <w:tr w:rsidR="00E64304" w:rsidRPr="00F567FA" w:rsidTr="00210CA2">
        <w:trPr>
          <w:trHeight w:val="213"/>
        </w:trPr>
        <w:tc>
          <w:tcPr>
            <w:tcW w:w="7905" w:type="dxa"/>
          </w:tcPr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Многофункциональный инструмент (мультитул)- 2 шт</w:t>
            </w:r>
          </w:p>
        </w:tc>
      </w:tr>
      <w:tr w:rsidR="00E64304" w:rsidRPr="00F567FA" w:rsidTr="00210CA2">
        <w:trPr>
          <w:trHeight w:val="317"/>
        </w:trPr>
        <w:tc>
          <w:tcPr>
            <w:tcW w:w="7905" w:type="dxa"/>
          </w:tcPr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Клеевой пистолет -3 шт</w:t>
            </w:r>
          </w:p>
        </w:tc>
      </w:tr>
      <w:tr w:rsidR="00E64304" w:rsidRPr="00F567FA" w:rsidTr="00210CA2">
        <w:trPr>
          <w:trHeight w:val="279"/>
        </w:trPr>
        <w:tc>
          <w:tcPr>
            <w:tcW w:w="7905" w:type="dxa"/>
          </w:tcPr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Цифровой штангенциркуль -3 шт</w:t>
            </w:r>
          </w:p>
        </w:tc>
      </w:tr>
      <w:tr w:rsidR="00E64304" w:rsidRPr="00F567FA" w:rsidTr="00210CA2">
        <w:trPr>
          <w:trHeight w:val="386"/>
        </w:trPr>
        <w:tc>
          <w:tcPr>
            <w:tcW w:w="7905" w:type="dxa"/>
          </w:tcPr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Электролобзик-2 шт</w:t>
            </w:r>
          </w:p>
        </w:tc>
      </w:tr>
      <w:tr w:rsidR="00E64304" w:rsidRPr="00B57584" w:rsidTr="00210CA2">
        <w:trPr>
          <w:trHeight w:val="288"/>
        </w:trPr>
        <w:tc>
          <w:tcPr>
            <w:tcW w:w="7905" w:type="dxa"/>
          </w:tcPr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Набор универсальных пилок для электролобзика-2 шт</w:t>
            </w:r>
          </w:p>
        </w:tc>
      </w:tr>
      <w:tr w:rsidR="00E64304" w:rsidRPr="00B57584" w:rsidTr="00210CA2">
        <w:trPr>
          <w:trHeight w:val="676"/>
        </w:trPr>
        <w:tc>
          <w:tcPr>
            <w:tcW w:w="7905" w:type="dxa"/>
          </w:tcPr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Ручной лобзик-5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Набор пилок для ручного лобзика – 5 шт:</w:t>
            </w:r>
          </w:p>
        </w:tc>
      </w:tr>
      <w:tr w:rsidR="00E64304" w:rsidRPr="00B57584" w:rsidTr="00210CA2">
        <w:trPr>
          <w:trHeight w:val="566"/>
        </w:trPr>
        <w:tc>
          <w:tcPr>
            <w:tcW w:w="7905" w:type="dxa"/>
          </w:tcPr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Набор запасных стержней для клеевого пистолета – 3 шт</w:t>
            </w:r>
          </w:p>
        </w:tc>
      </w:tr>
      <w:tr w:rsidR="00E64304" w:rsidRPr="00B57584" w:rsidTr="00210CA2">
        <w:trPr>
          <w:trHeight w:val="566"/>
        </w:trPr>
        <w:tc>
          <w:tcPr>
            <w:tcW w:w="7905" w:type="dxa"/>
          </w:tcPr>
          <w:p w:rsidR="00E64304" w:rsidRPr="00F567FA" w:rsidRDefault="00E64304" w:rsidP="00210CA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Канцелярский нож – 5 шт</w:t>
            </w:r>
          </w:p>
          <w:p w:rsidR="00E64304" w:rsidRPr="00F567FA" w:rsidRDefault="00E64304" w:rsidP="00210CA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К</w:t>
            </w:r>
            <w:r w:rsidRPr="00F56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омплекты мебели</w:t>
            </w:r>
            <w:r w:rsidRPr="00F567FA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Стол для шахмат – 3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Стул тип 1 – 6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Стол для проектной деятельности – 3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Стул  2 – 6 шт</w:t>
            </w:r>
          </w:p>
          <w:p w:rsidR="00E64304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Кресло-мешок – 6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  <w:p w:rsidR="00E64304" w:rsidRPr="00F567FA" w:rsidRDefault="00E64304" w:rsidP="00210CA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Шахматы: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Практическое пособие для изучения основ механики, кинематики, динамики в начальной и основной школе – 3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Шахматы – 3 шт</w:t>
            </w:r>
          </w:p>
          <w:p w:rsidR="00E64304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Часы шахматные – 3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  <w:p w:rsidR="00E64304" w:rsidRPr="00F567FA" w:rsidRDefault="00E64304" w:rsidP="00210CA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Виртуальная реальность</w:t>
            </w:r>
            <w:r w:rsidRPr="00F567F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Шлем виртуальной реальности – 1 шт</w:t>
            </w:r>
          </w:p>
          <w:p w:rsidR="00E64304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Ноутбук виртуальной реальности – 1 шт</w:t>
            </w:r>
          </w:p>
          <w:p w:rsidR="00E64304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Стационарный компьютер игровой – 1шт</w:t>
            </w:r>
          </w:p>
          <w:p w:rsidR="00E64304" w:rsidRPr="00F567FA" w:rsidRDefault="00E64304" w:rsidP="00210CA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М</w:t>
            </w:r>
            <w:r w:rsidRPr="00F56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едиазон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а</w:t>
            </w:r>
            <w:r w:rsidRPr="00F56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  <w:p w:rsidR="00E64304" w:rsidRPr="00F567FA" w:rsidRDefault="00E64304" w:rsidP="00210CA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Ноутбук мобильного класса – 10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Смартфон – 1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Штатив – 1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Многофункциональное устройство – 1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Карта памяти – 2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Фотоаппарат – 1 шт</w:t>
            </w:r>
          </w:p>
          <w:p w:rsidR="00E64304" w:rsidRPr="00F567FA" w:rsidRDefault="00E64304" w:rsidP="00210CA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3 </w:t>
            </w:r>
            <w:r w:rsidRPr="00F56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</w:t>
            </w:r>
            <w:r w:rsidRPr="00F56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принтеры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 Д принтер – 1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Пластик для 3 Д принтера – 10 шт</w:t>
            </w:r>
          </w:p>
          <w:p w:rsidR="00E64304" w:rsidRPr="00F567FA" w:rsidRDefault="00E64304" w:rsidP="00210CA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Квадрокоптеры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Квадрокоптер тип 1 – 1 шт</w:t>
            </w:r>
          </w:p>
          <w:p w:rsidR="00E64304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Квадрокоптер тип 2 – 3 шт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  <w:p w:rsidR="00E64304" w:rsidRPr="00F567FA" w:rsidRDefault="00E64304" w:rsidP="00210CA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ОБЖ: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lang w:val="ru-RU"/>
              </w:rPr>
              <w:t>Тренажёр-манекен для отработки сердечно-лёгочной реанимации – 1 компл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Т</w:t>
            </w:r>
            <w:r w:rsidRPr="00F567FA">
              <w:rPr>
                <w:rFonts w:ascii="Times New Roman" w:eastAsia="Calibri" w:hAnsi="Times New Roman" w:cs="Times New Roman"/>
                <w:sz w:val="24"/>
                <w:lang w:val="ru-RU"/>
              </w:rPr>
              <w:t>ренажёр-манекен для отработки приемов удаления инородного тела из верхних дыхательных путей – 1 компл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Набор имитаторов травм и поражений – 1 компл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Воротник Шанца – 1 шт</w:t>
            </w:r>
          </w:p>
          <w:p w:rsidR="00E64304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 шин транспортных иммобилизационных складных 1 компл</w:t>
            </w:r>
          </w:p>
          <w:p w:rsidR="00E64304" w:rsidRPr="00F567FA" w:rsidRDefault="00E64304" w:rsidP="00210CA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567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Набор первой медицинской помощи, не содержащий лекарственные средства, многоразового использования – 1 шт</w:t>
            </w:r>
          </w:p>
          <w:p w:rsidR="00E64304" w:rsidRPr="00F567FA" w:rsidRDefault="00E64304" w:rsidP="00210CA2">
            <w:pPr>
              <w:spacing w:before="0" w:beforeAutospacing="0" w:after="200" w:afterAutospacing="0" w:line="276" w:lineRule="auto"/>
              <w:ind w:firstLine="113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64304" w:rsidRPr="00F567FA" w:rsidRDefault="00E64304" w:rsidP="00EA1A8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64304" w:rsidRPr="001C7594" w:rsidRDefault="00E64304" w:rsidP="00EA1A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E45" w:rsidRPr="001C7594" w:rsidRDefault="001C759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C7594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224E45" w:rsidRPr="001C7594" w:rsidRDefault="001C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24E45" w:rsidRPr="001C7594" w:rsidRDefault="001C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759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</w:p>
        </w:tc>
      </w:tr>
      <w:tr w:rsidR="00224E4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F269E" w:rsidRDefault="00EA1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F269E" w:rsidRDefault="00EA1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F269E" w:rsidRDefault="00EA1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3F269E" w:rsidRDefault="00EA1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422 (46,1%)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EA1A8F" w:rsidP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EA1A8F" w:rsidP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</w:t>
            </w: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 w:rsidP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EA1A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A7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EA1A8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6A7491" w:rsidP="006A74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A1A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6A7491" w:rsidP="006A74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A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A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EA1A8F" w:rsidP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 w:rsidP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A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 w:rsidP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A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(5,7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EA1A8F" w:rsidP="00EA1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5,7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F73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  <w:r w:rsidR="00EA1A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F7324D" w:rsidP="00F73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24E45" w:rsidTr="009004DA">
        <w:trPr>
          <w:trHeight w:val="8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9004DA" w:rsidRDefault="00900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9004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9004DA" w:rsidRDefault="00900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9004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9004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9004DA" w:rsidRDefault="009004DA" w:rsidP="00900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24(75%)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9004DA" w:rsidP="009004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(25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9004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(50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педработников от общей </w:t>
            </w: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E5E61" w:rsidRDefault="001E5E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33(100%)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E5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(15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E5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E5E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E5E61" w:rsidRDefault="001E5E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(54%)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E5E61" w:rsidP="001E5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(6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E5E61" w:rsidP="001E5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48%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E5E61" w:rsidP="001E5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(73%)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E5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 (94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24E4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E5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E5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224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E5E61" w:rsidP="001E5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  <w:r w:rsidR="001C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24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Pr="001C7594" w:rsidRDefault="001C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C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E45" w:rsidRDefault="001E5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1C7594">
              <w:br/>
            </w:r>
          </w:p>
        </w:tc>
      </w:tr>
    </w:tbl>
    <w:p w:rsidR="00F1195F" w:rsidRPr="00B766B5" w:rsidRDefault="00F1195F" w:rsidP="00F11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2.4.3648-2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 xml:space="preserve">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оздоровления детей 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F13143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ФООП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F1195F" w:rsidRPr="00074163" w:rsidRDefault="00F1195F" w:rsidP="00F1195F">
      <w:pPr>
        <w:rPr>
          <w:sz w:val="24"/>
          <w:szCs w:val="24"/>
          <w:lang w:val="ru-RU"/>
        </w:rPr>
      </w:pP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66B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однако о</w:t>
      </w:r>
      <w:r w:rsidRPr="00074163">
        <w:rPr>
          <w:sz w:val="24"/>
          <w:szCs w:val="24"/>
          <w:lang w:val="ru-RU"/>
        </w:rPr>
        <w:t>снову коллектива составляют учителя со стажем работы более 25 лет. Средний</w:t>
      </w:r>
      <w:r w:rsidRPr="00074163">
        <w:rPr>
          <w:spacing w:val="1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 xml:space="preserve">возраст педагогов </w:t>
      </w:r>
      <w:r w:rsidR="00F13143">
        <w:rPr>
          <w:sz w:val="24"/>
          <w:szCs w:val="24"/>
          <w:lang w:val="ru-RU"/>
        </w:rPr>
        <w:t>– 53 года, молодых педагогов – 5</w:t>
      </w:r>
      <w:r w:rsidRPr="00074163">
        <w:rPr>
          <w:sz w:val="24"/>
          <w:szCs w:val="24"/>
          <w:lang w:val="ru-RU"/>
        </w:rPr>
        <w:t xml:space="preserve"> человека В</w:t>
      </w:r>
      <w:r w:rsidRPr="00074163">
        <w:rPr>
          <w:spacing w:val="2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школе</w:t>
      </w:r>
      <w:r w:rsidRPr="00074163">
        <w:rPr>
          <w:spacing w:val="3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нет</w:t>
      </w:r>
      <w:r w:rsidRPr="00074163">
        <w:rPr>
          <w:spacing w:val="4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свободных</w:t>
      </w:r>
      <w:r w:rsidRPr="00074163">
        <w:rPr>
          <w:spacing w:val="5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вакансий,</w:t>
      </w:r>
      <w:r w:rsidRPr="00074163">
        <w:rPr>
          <w:spacing w:val="2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но</w:t>
      </w:r>
      <w:r w:rsidRPr="00074163">
        <w:rPr>
          <w:spacing w:val="3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учителя</w:t>
      </w:r>
      <w:r w:rsidRPr="00074163">
        <w:rPr>
          <w:spacing w:val="5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являются</w:t>
      </w:r>
      <w:r w:rsidRPr="00074163">
        <w:rPr>
          <w:spacing w:val="4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внутренними</w:t>
      </w:r>
      <w:r w:rsidRPr="00074163">
        <w:rPr>
          <w:spacing w:val="5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совместителями, ведут одновременно несколько предметов, большинство педагогов работают</w:t>
      </w:r>
      <w:r w:rsidRPr="00074163">
        <w:rPr>
          <w:spacing w:val="-1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на 1,5</w:t>
      </w:r>
      <w:r w:rsidRPr="00074163">
        <w:rPr>
          <w:spacing w:val="1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ставки</w:t>
      </w:r>
      <w:r w:rsidRPr="00074163">
        <w:rPr>
          <w:spacing w:val="-3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и больше.</w:t>
      </w:r>
      <w:r w:rsidR="00F13143">
        <w:rPr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>Ежегодно на базе Рязанского института развития образования, Центра непрерывного повышения педагогического мастерства, других учреждений дополнительного образования очно и заочно педагоги проходят курсы повышения квалификации на</w:t>
      </w:r>
      <w:r w:rsidRPr="00074163">
        <w:rPr>
          <w:spacing w:val="1"/>
          <w:sz w:val="24"/>
          <w:szCs w:val="24"/>
          <w:lang w:val="ru-RU"/>
        </w:rPr>
        <w:t xml:space="preserve"> </w:t>
      </w:r>
      <w:r w:rsidRPr="00074163">
        <w:rPr>
          <w:sz w:val="24"/>
          <w:szCs w:val="24"/>
          <w:lang w:val="ru-RU"/>
        </w:rPr>
        <w:t xml:space="preserve">основе выявленных профессиональных дефицитов педагогических работников. </w:t>
      </w:r>
    </w:p>
    <w:p w:rsidR="00224E45" w:rsidRPr="00F1195F" w:rsidRDefault="00224E45" w:rsidP="008B4A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24E45" w:rsidRPr="00F1195F" w:rsidSect="009F42FA">
      <w:pgSz w:w="11907" w:h="16839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E2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D1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C6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B6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E3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C5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1D3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F192D"/>
    <w:multiLevelType w:val="hybridMultilevel"/>
    <w:tmpl w:val="140C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73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4C2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887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A1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63266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01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913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005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3D0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CD1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011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866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D33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384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611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1927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970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BC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0A2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B63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D32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467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1C1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932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230420"/>
    <w:multiLevelType w:val="multilevel"/>
    <w:tmpl w:val="C4D8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D67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6A5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147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591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782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FE4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560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483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C42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081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817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8225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2440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EF6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383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987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523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E84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42"/>
  </w:num>
  <w:num w:numId="4">
    <w:abstractNumId w:val="12"/>
  </w:num>
  <w:num w:numId="5">
    <w:abstractNumId w:val="32"/>
  </w:num>
  <w:num w:numId="6">
    <w:abstractNumId w:val="31"/>
  </w:num>
  <w:num w:numId="7">
    <w:abstractNumId w:val="50"/>
  </w:num>
  <w:num w:numId="8">
    <w:abstractNumId w:val="5"/>
  </w:num>
  <w:num w:numId="9">
    <w:abstractNumId w:val="24"/>
  </w:num>
  <w:num w:numId="10">
    <w:abstractNumId w:val="11"/>
  </w:num>
  <w:num w:numId="11">
    <w:abstractNumId w:val="27"/>
  </w:num>
  <w:num w:numId="12">
    <w:abstractNumId w:val="30"/>
  </w:num>
  <w:num w:numId="13">
    <w:abstractNumId w:val="29"/>
  </w:num>
  <w:num w:numId="14">
    <w:abstractNumId w:val="35"/>
  </w:num>
  <w:num w:numId="15">
    <w:abstractNumId w:val="9"/>
  </w:num>
  <w:num w:numId="16">
    <w:abstractNumId w:val="41"/>
  </w:num>
  <w:num w:numId="17">
    <w:abstractNumId w:val="39"/>
  </w:num>
  <w:num w:numId="18">
    <w:abstractNumId w:val="37"/>
  </w:num>
  <w:num w:numId="19">
    <w:abstractNumId w:val="44"/>
  </w:num>
  <w:num w:numId="20">
    <w:abstractNumId w:val="6"/>
  </w:num>
  <w:num w:numId="21">
    <w:abstractNumId w:val="40"/>
  </w:num>
  <w:num w:numId="22">
    <w:abstractNumId w:val="22"/>
  </w:num>
  <w:num w:numId="23">
    <w:abstractNumId w:val="48"/>
  </w:num>
  <w:num w:numId="24">
    <w:abstractNumId w:val="10"/>
  </w:num>
  <w:num w:numId="25">
    <w:abstractNumId w:val="26"/>
  </w:num>
  <w:num w:numId="26">
    <w:abstractNumId w:val="13"/>
  </w:num>
  <w:num w:numId="27">
    <w:abstractNumId w:val="19"/>
  </w:num>
  <w:num w:numId="28">
    <w:abstractNumId w:val="1"/>
  </w:num>
  <w:num w:numId="29">
    <w:abstractNumId w:val="47"/>
  </w:num>
  <w:num w:numId="30">
    <w:abstractNumId w:val="51"/>
  </w:num>
  <w:num w:numId="31">
    <w:abstractNumId w:val="49"/>
  </w:num>
  <w:num w:numId="32">
    <w:abstractNumId w:val="16"/>
  </w:num>
  <w:num w:numId="33">
    <w:abstractNumId w:val="36"/>
  </w:num>
  <w:num w:numId="34">
    <w:abstractNumId w:val="1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0"/>
  </w:num>
  <w:num w:numId="40">
    <w:abstractNumId w:val="2"/>
  </w:num>
  <w:num w:numId="41">
    <w:abstractNumId w:val="38"/>
  </w:num>
  <w:num w:numId="42">
    <w:abstractNumId w:val="21"/>
  </w:num>
  <w:num w:numId="43">
    <w:abstractNumId w:val="14"/>
  </w:num>
  <w:num w:numId="44">
    <w:abstractNumId w:val="20"/>
  </w:num>
  <w:num w:numId="45">
    <w:abstractNumId w:val="43"/>
  </w:num>
  <w:num w:numId="46">
    <w:abstractNumId w:val="34"/>
  </w:num>
  <w:num w:numId="47">
    <w:abstractNumId w:val="8"/>
  </w:num>
  <w:num w:numId="48">
    <w:abstractNumId w:val="17"/>
  </w:num>
  <w:num w:numId="49">
    <w:abstractNumId w:val="4"/>
  </w:num>
  <w:num w:numId="50">
    <w:abstractNumId w:val="3"/>
  </w:num>
  <w:num w:numId="51">
    <w:abstractNumId w:val="28"/>
  </w:num>
  <w:num w:numId="52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E5180"/>
    <w:rsid w:val="001332C1"/>
    <w:rsid w:val="00153A74"/>
    <w:rsid w:val="001B29D5"/>
    <w:rsid w:val="001C7594"/>
    <w:rsid w:val="001E5E61"/>
    <w:rsid w:val="00210CA2"/>
    <w:rsid w:val="00224E45"/>
    <w:rsid w:val="002D33B1"/>
    <w:rsid w:val="002D3591"/>
    <w:rsid w:val="002D44B5"/>
    <w:rsid w:val="003514A0"/>
    <w:rsid w:val="003E5353"/>
    <w:rsid w:val="003F269E"/>
    <w:rsid w:val="004307A3"/>
    <w:rsid w:val="00465995"/>
    <w:rsid w:val="004F7E17"/>
    <w:rsid w:val="00506D61"/>
    <w:rsid w:val="0053788A"/>
    <w:rsid w:val="00575FFF"/>
    <w:rsid w:val="00596356"/>
    <w:rsid w:val="005A05CE"/>
    <w:rsid w:val="005D686F"/>
    <w:rsid w:val="00614589"/>
    <w:rsid w:val="00653AF6"/>
    <w:rsid w:val="00665583"/>
    <w:rsid w:val="006938A4"/>
    <w:rsid w:val="006A7491"/>
    <w:rsid w:val="006B22E1"/>
    <w:rsid w:val="00867D07"/>
    <w:rsid w:val="008729E4"/>
    <w:rsid w:val="008B4A5D"/>
    <w:rsid w:val="008E00F0"/>
    <w:rsid w:val="009004DA"/>
    <w:rsid w:val="00977858"/>
    <w:rsid w:val="009C6424"/>
    <w:rsid w:val="009F42FA"/>
    <w:rsid w:val="00A330D2"/>
    <w:rsid w:val="00AA4B7F"/>
    <w:rsid w:val="00AB26D0"/>
    <w:rsid w:val="00B261E8"/>
    <w:rsid w:val="00B35605"/>
    <w:rsid w:val="00B57584"/>
    <w:rsid w:val="00B73A5A"/>
    <w:rsid w:val="00BC113C"/>
    <w:rsid w:val="00C0483F"/>
    <w:rsid w:val="00C30E38"/>
    <w:rsid w:val="00C61D4E"/>
    <w:rsid w:val="00C66469"/>
    <w:rsid w:val="00C862A8"/>
    <w:rsid w:val="00D02F1A"/>
    <w:rsid w:val="00D61E53"/>
    <w:rsid w:val="00DB089D"/>
    <w:rsid w:val="00E438A1"/>
    <w:rsid w:val="00E64304"/>
    <w:rsid w:val="00EA1A8F"/>
    <w:rsid w:val="00F01E19"/>
    <w:rsid w:val="00F1195F"/>
    <w:rsid w:val="00F13143"/>
    <w:rsid w:val="00F7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152DE-036E-4AB4-81BB-246F4E9E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C7594"/>
    <w:pPr>
      <w:spacing w:before="0" w:beforeAutospacing="0" w:after="0" w:afterAutospacing="0"/>
    </w:pPr>
    <w:rPr>
      <w:lang w:val="ru-RU"/>
    </w:rPr>
  </w:style>
  <w:style w:type="paragraph" w:styleId="a4">
    <w:name w:val="List Paragraph"/>
    <w:basedOn w:val="a"/>
    <w:uiPriority w:val="34"/>
    <w:qFormat/>
    <w:rsid w:val="006655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2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2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32C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1B29D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35</Pages>
  <Words>10324</Words>
  <Characters>58852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Роман</cp:lastModifiedBy>
  <cp:revision>20</cp:revision>
  <cp:lastPrinted>2024-04-22T05:17:00Z</cp:lastPrinted>
  <dcterms:created xsi:type="dcterms:W3CDTF">2024-04-10T09:34:00Z</dcterms:created>
  <dcterms:modified xsi:type="dcterms:W3CDTF">2024-04-22T05:59:00Z</dcterms:modified>
</cp:coreProperties>
</file>